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0A4564" w:rsidRDefault="000A4564" w:rsidP="000A4564">
      <w:pPr>
        <w:tabs>
          <w:tab w:val="left" w:pos="4678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:rsidR="000A4564" w:rsidRDefault="000A4564" w:rsidP="000A4564">
      <w:pP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RICHIESTA </w:t>
      </w:r>
      <w:proofErr w:type="spellStart"/>
      <w:r>
        <w:rPr>
          <w:rFonts w:ascii="Calibri" w:hAnsi="Calibri" w:cs="Arial"/>
          <w:b/>
          <w:sz w:val="22"/>
          <w:szCs w:val="22"/>
        </w:rPr>
        <w:t>DI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MANIFESTAZIONE D’INTERESSE FINALIZZATA ALL’AFFIDAMENTO DIRETTO, AI SENSI DELL’ART. 36, COMMA 2), </w:t>
      </w:r>
      <w:proofErr w:type="spellStart"/>
      <w:r>
        <w:rPr>
          <w:rFonts w:ascii="Calibri" w:hAnsi="Calibri" w:cs="Arial"/>
          <w:b/>
          <w:sz w:val="22"/>
          <w:szCs w:val="22"/>
        </w:rPr>
        <w:t>LETT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B) DEL </w:t>
      </w:r>
      <w:proofErr w:type="spellStart"/>
      <w:r>
        <w:rPr>
          <w:rFonts w:ascii="Calibri" w:hAnsi="Calibri" w:cs="Arial"/>
          <w:b/>
          <w:sz w:val="22"/>
          <w:szCs w:val="22"/>
        </w:rPr>
        <w:t>D.LGS.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N. 50/2016, PER L’AFFIDAMENTO DEL  </w:t>
      </w:r>
      <w:r>
        <w:rPr>
          <w:rFonts w:asciiTheme="minorHAnsi" w:hAnsiTheme="minorHAnsi"/>
          <w:b/>
          <w:sz w:val="22"/>
          <w:szCs w:val="22"/>
        </w:rPr>
        <w:t xml:space="preserve">TRASPORTO </w:t>
      </w:r>
      <w:proofErr w:type="spellStart"/>
      <w:r>
        <w:rPr>
          <w:rFonts w:asciiTheme="minorHAnsi" w:hAnsiTheme="minorHAnsi"/>
          <w:b/>
          <w:sz w:val="22"/>
          <w:szCs w:val="22"/>
        </w:rPr>
        <w:t>DI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PAZIENTE CRITICO IN CIRCOLAZIONE EXTRACORPOREA  (ECMO) OCCORRENTE ALLA FONDAZIONE IRCCS CA’ OSPEDALE MAGGIORE POLICLINICO E ALL’ASST MONZA.</w:t>
      </w:r>
    </w:p>
    <w:p w:rsidR="00EC5281" w:rsidRDefault="00EC5281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</w:t>
      </w:r>
      <w:r w:rsidR="00A04651">
        <w:rPr>
          <w:rFonts w:asciiTheme="minorHAnsi" w:hAnsiTheme="minorHAnsi" w:cs="Arial"/>
          <w:sz w:val="22"/>
          <w:szCs w:val="22"/>
        </w:rPr>
        <w:t xml:space="preserve"> dell’art. 36, comma 2), lett. a</w:t>
      </w:r>
      <w:r>
        <w:rPr>
          <w:rFonts w:asciiTheme="minorHAnsi" w:hAnsiTheme="minorHAnsi" w:cs="Arial"/>
          <w:sz w:val="22"/>
          <w:szCs w:val="22"/>
        </w:rPr>
        <w:t>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275386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275386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4564"/>
    <w:rsid w:val="000A5677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75386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B7940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47688"/>
    <w:rsid w:val="007A178F"/>
    <w:rsid w:val="00812826"/>
    <w:rsid w:val="00812CE8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646A"/>
    <w:rsid w:val="00967759"/>
    <w:rsid w:val="00977B63"/>
    <w:rsid w:val="00985E5A"/>
    <w:rsid w:val="009902CD"/>
    <w:rsid w:val="0099740E"/>
    <w:rsid w:val="00A04651"/>
    <w:rsid w:val="00A10DA4"/>
    <w:rsid w:val="00A114FB"/>
    <w:rsid w:val="00A32899"/>
    <w:rsid w:val="00A3361F"/>
    <w:rsid w:val="00A5668F"/>
    <w:rsid w:val="00A57155"/>
    <w:rsid w:val="00A71773"/>
    <w:rsid w:val="00AB707E"/>
    <w:rsid w:val="00AE1EE2"/>
    <w:rsid w:val="00B108EC"/>
    <w:rsid w:val="00B161CE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C5281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EE95-9D3C-4F10-814A-A671C9B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3355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riccardo_ruscica</cp:lastModifiedBy>
  <cp:revision>6</cp:revision>
  <cp:lastPrinted>2019-04-11T10:58:00Z</cp:lastPrinted>
  <dcterms:created xsi:type="dcterms:W3CDTF">2019-11-05T13:09:00Z</dcterms:created>
  <dcterms:modified xsi:type="dcterms:W3CDTF">2019-11-22T08:30:00Z</dcterms:modified>
</cp:coreProperties>
</file>