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0"/>
      </w:tblGrid>
      <w:tr w:rsidR="00346BD7" w:rsidRPr="00346BD7" w14:paraId="36C8E6B7" w14:textId="77777777" w:rsidTr="00346BD7">
        <w:trPr>
          <w:trHeight w:val="1149"/>
        </w:trPr>
        <w:tc>
          <w:tcPr>
            <w:tcW w:w="9923" w:type="dxa"/>
            <w:vAlign w:val="center"/>
          </w:tcPr>
          <w:tbl>
            <w:tblPr>
              <w:tblW w:w="9720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346BD7" w:rsidRPr="00346BD7" w14:paraId="6AAB85BE" w14:textId="77777777">
              <w:trPr>
                <w:trHeight w:val="1149"/>
              </w:trPr>
              <w:tc>
                <w:tcPr>
                  <w:tcW w:w="9721" w:type="dxa"/>
                  <w:vAlign w:val="center"/>
                </w:tcPr>
                <w:p w14:paraId="11CA86D6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position w:val="0"/>
                      <w:sz w:val="22"/>
                      <w:szCs w:val="22"/>
                      <w:lang w:eastAsia="ar-SA"/>
                    </w:rPr>
                  </w:pPr>
                  <w:r w:rsidRPr="00346BD7">
                    <w:rPr>
                      <w:rFonts w:asciiTheme="majorHAnsi" w:hAnsiTheme="majorHAnsi" w:cstheme="majorHAnsi"/>
                    </w:rPr>
                    <w:br w:type="page"/>
                  </w:r>
                  <w:r w:rsidRPr="00346BD7">
                    <w:rPr>
                      <w:rFonts w:asciiTheme="majorHAnsi" w:hAnsiTheme="majorHAnsi" w:cstheme="majorHAnsi"/>
                    </w:rPr>
                    <w:br w:type="page"/>
                  </w:r>
                </w:p>
                <w:tbl>
                  <w:tblPr>
                    <w:tblW w:w="9630" w:type="dxa"/>
                    <w:tblInd w:w="30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0"/>
                  </w:tblGrid>
                  <w:tr w:rsidR="00346BD7" w:rsidRPr="00346BD7" w14:paraId="6D054DE3" w14:textId="77777777">
                    <w:trPr>
                      <w:trHeight w:val="1149"/>
                    </w:trPr>
                    <w:tc>
                      <w:tcPr>
                        <w:tcW w:w="9626" w:type="dxa"/>
                        <w:vAlign w:val="center"/>
                      </w:tcPr>
                      <w:p w14:paraId="21A385BA" w14:textId="443DF022" w:rsidR="00346BD7" w:rsidRPr="00346BD7" w:rsidRDefault="00346BD7" w:rsidP="00346BD7">
                        <w:pPr>
                          <w:spacing w:after="0" w:line="240" w:lineRule="auto"/>
                          <w:ind w:left="0" w:hanging="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</w:rPr>
                        </w:pPr>
                        <w:r w:rsidRPr="00346BD7">
                          <w:rPr>
                            <w:rFonts w:asciiTheme="majorHAnsi" w:hAnsiTheme="majorHAnsi" w:cstheme="majorHAnsi"/>
                          </w:rPr>
                          <w:br w:type="page"/>
                        </w:r>
                        <w:r w:rsidRPr="00346BD7">
                          <w:rPr>
                            <w:rFonts w:asciiTheme="majorHAnsi" w:hAnsiTheme="majorHAnsi" w:cstheme="majorHAnsi"/>
                          </w:rPr>
                          <w:br w:type="page"/>
                        </w:r>
                        <w:r w:rsidRPr="00346BD7"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</w:rPr>
                          <w:t>SCHEMA DI OFFERTA TECNICA INCENDIO PATRIMONIO DISPONIBILE</w:t>
                        </w:r>
                      </w:p>
                      <w:p w14:paraId="194DFD13" w14:textId="77777777" w:rsidR="00346BD7" w:rsidRPr="00346BD7" w:rsidRDefault="00346BD7" w:rsidP="00346BD7">
                        <w:pPr>
                          <w:spacing w:after="0" w:line="240" w:lineRule="auto"/>
                          <w:ind w:left="0" w:hanging="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</w:rPr>
                        </w:pPr>
                      </w:p>
                      <w:p w14:paraId="5FF286D6" w14:textId="77777777" w:rsidR="00346BD7" w:rsidRPr="00346BD7" w:rsidRDefault="00346BD7" w:rsidP="00346BD7">
                        <w:pPr>
                          <w:spacing w:after="0" w:line="240" w:lineRule="auto"/>
                          <w:ind w:left="0" w:hanging="2"/>
                          <w:jc w:val="center"/>
                          <w:rPr>
                            <w:rFonts w:asciiTheme="majorHAnsi" w:hAnsiTheme="majorHAnsi" w:cstheme="majorHAnsi"/>
                            <w:b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</w:pPr>
                        <w:r w:rsidRPr="00346BD7">
                          <w:rPr>
                            <w:rFonts w:asciiTheme="majorHAnsi" w:hAnsiTheme="majorHAnsi" w:cstheme="majorHAnsi"/>
                            <w:b/>
                            <w:i/>
                            <w:iCs/>
                            <w:u w:val="single"/>
                          </w:rPr>
                          <w:t>Il concorrente deve tassativamente barrare le voci di interesse.</w:t>
                        </w:r>
                      </w:p>
                      <w:p w14:paraId="762B9DC6" w14:textId="77777777" w:rsidR="00346BD7" w:rsidRPr="00346BD7" w:rsidRDefault="00346BD7" w:rsidP="00346BD7">
                        <w:pPr>
                          <w:spacing w:after="0" w:line="240" w:lineRule="auto"/>
                          <w:ind w:left="0" w:hanging="2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i/>
                            <w:iCs/>
                            <w:u w:val="single"/>
                          </w:rPr>
                        </w:pPr>
                        <w:r w:rsidRPr="00346BD7">
                          <w:rPr>
                            <w:rFonts w:asciiTheme="majorHAnsi" w:hAnsiTheme="majorHAnsi" w:cstheme="majorHAnsi"/>
                            <w:b/>
                            <w:i/>
                            <w:iCs/>
                            <w:u w:val="single"/>
                          </w:rPr>
                          <w:t>La valutazione tecnica verrà effettuata in base a quanto dichiarato nella presente scheda</w:t>
                        </w:r>
                      </w:p>
                      <w:p w14:paraId="0250B390" w14:textId="77777777" w:rsidR="00346BD7" w:rsidRPr="00346BD7" w:rsidRDefault="00346BD7" w:rsidP="00346BD7">
                        <w:pPr>
                          <w:spacing w:after="0" w:line="240" w:lineRule="auto"/>
                          <w:ind w:left="0" w:hanging="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F89EE9B" w14:textId="77777777" w:rsidR="00346BD7" w:rsidRPr="00346BD7" w:rsidRDefault="00346BD7" w:rsidP="00346BD7">
                  <w:pPr>
                    <w:pStyle w:val="Corpotesto"/>
                    <w:ind w:hanging="2"/>
                    <w:rPr>
                      <w:rFonts w:asciiTheme="majorHAnsi" w:hAnsiTheme="majorHAnsi" w:cstheme="majorHAnsi"/>
                      <w:i/>
                      <w:iCs/>
                    </w:rPr>
                  </w:pPr>
                </w:p>
                <w:tbl>
                  <w:tblPr>
                    <w:tblW w:w="9465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9"/>
                    <w:gridCol w:w="8201"/>
                    <w:gridCol w:w="25"/>
                  </w:tblGrid>
                  <w:tr w:rsidR="00346BD7" w:rsidRPr="00346BD7" w14:paraId="4FCD1561" w14:textId="77777777">
                    <w:trPr>
                      <w:gridAfter w:val="1"/>
                      <w:wAfter w:w="25" w:type="dxa"/>
                      <w:cantSplit/>
                      <w:trHeight w:val="1058"/>
                    </w:trPr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5" w:color="auto" w:fill="auto"/>
                        <w:vAlign w:val="center"/>
                      </w:tcPr>
                      <w:p w14:paraId="6993ABDD" w14:textId="77777777" w:rsidR="00346BD7" w:rsidRPr="00346BD7" w:rsidRDefault="00346BD7" w:rsidP="00346BD7">
                        <w:pPr>
                          <w:pStyle w:val="Corpotesto"/>
                          <w:ind w:right="278" w:hanging="2"/>
                          <w:textDirection w:val="btL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19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1352B5A" w14:textId="77777777" w:rsidR="00346BD7" w:rsidRPr="00346BD7" w:rsidRDefault="00346BD7" w:rsidP="00346BD7">
                        <w:pPr>
                          <w:pStyle w:val="Corpotesto"/>
                          <w:ind w:right="-10" w:hanging="2"/>
                          <w:jc w:val="both"/>
                          <w:textDirection w:val="btLr"/>
                          <w:rPr>
                            <w:rFonts w:asciiTheme="majorHAnsi" w:hAnsiTheme="majorHAnsi" w:cstheme="majorHAnsi"/>
                          </w:rPr>
                        </w:pPr>
                        <w:r w:rsidRPr="00346BD7">
                          <w:rPr>
                            <w:rFonts w:asciiTheme="majorHAnsi" w:hAnsiTheme="majorHAnsi" w:cstheme="majorHAnsi"/>
                            <w:bCs/>
                          </w:rPr>
                          <w:t xml:space="preserve">L’offerta è stata formulata </w:t>
                        </w:r>
                        <w:r w:rsidRPr="00346BD7">
                          <w:rPr>
                            <w:rFonts w:asciiTheme="majorHAnsi" w:hAnsiTheme="majorHAnsi" w:cstheme="majorHAnsi"/>
                            <w:bCs/>
                            <w:u w:val="single"/>
                          </w:rPr>
                          <w:t>senza apportare alcuna variante/miglioria</w:t>
                        </w:r>
                        <w:r w:rsidRPr="00346BD7">
                          <w:rPr>
                            <w:rFonts w:asciiTheme="majorHAnsi" w:hAnsiTheme="majorHAnsi" w:cstheme="majorHAnsi"/>
                            <w:bCs/>
                          </w:rPr>
                          <w:t xml:space="preserve"> rispetto a quanto previsto nel </w:t>
                        </w:r>
                        <w:r w:rsidRPr="00346BD7">
                          <w:rPr>
                            <w:rFonts w:asciiTheme="majorHAnsi" w:hAnsiTheme="majorHAnsi" w:cstheme="majorHAnsi"/>
                          </w:rPr>
                          <w:t xml:space="preserve">Capitolato Tecnico </w:t>
                        </w:r>
                      </w:p>
                    </w:tc>
                  </w:tr>
                  <w:tr w:rsidR="00346BD7" w:rsidRPr="00346BD7" w14:paraId="204EF414" w14:textId="77777777">
                    <w:trPr>
                      <w:cantSplit/>
                      <w:trHeight w:val="690"/>
                    </w:trPr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5" w:color="auto" w:fill="auto"/>
                        <w:vAlign w:val="center"/>
                      </w:tcPr>
                      <w:p w14:paraId="09BA037B" w14:textId="77777777" w:rsidR="00346BD7" w:rsidRPr="00346BD7" w:rsidRDefault="00346BD7" w:rsidP="00346BD7">
                        <w:pPr>
                          <w:pStyle w:val="Corpotesto"/>
                          <w:ind w:right="278" w:hanging="2"/>
                          <w:textDirection w:val="btLr"/>
                          <w:rPr>
                            <w:rFonts w:asciiTheme="majorHAnsi" w:hAnsiTheme="majorHAnsi" w:cstheme="majorHAnsi"/>
                            <w:b/>
                          </w:rPr>
                        </w:pPr>
                      </w:p>
                    </w:tc>
                    <w:tc>
                      <w:tcPr>
                        <w:tcW w:w="822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402445F9" w14:textId="77777777" w:rsidR="00346BD7" w:rsidRPr="00346BD7" w:rsidRDefault="00346BD7" w:rsidP="00346BD7">
                        <w:pPr>
                          <w:pStyle w:val="Corpotesto"/>
                          <w:ind w:hanging="2"/>
                          <w:jc w:val="both"/>
                          <w:textDirection w:val="btLr"/>
                          <w:rPr>
                            <w:rFonts w:asciiTheme="majorHAnsi" w:hAnsiTheme="majorHAnsi" w:cstheme="majorHAnsi"/>
                            <w:bCs/>
                          </w:rPr>
                        </w:pPr>
                      </w:p>
                      <w:p w14:paraId="4A9D3574" w14:textId="77777777" w:rsidR="00346BD7" w:rsidRPr="00346BD7" w:rsidRDefault="00346BD7" w:rsidP="00346BD7">
                        <w:pPr>
                          <w:pStyle w:val="Corpotesto"/>
                          <w:ind w:hanging="2"/>
                          <w:jc w:val="both"/>
                          <w:textDirection w:val="btLr"/>
                          <w:rPr>
                            <w:rFonts w:asciiTheme="majorHAnsi" w:hAnsiTheme="majorHAnsi" w:cstheme="majorHAnsi"/>
                          </w:rPr>
                        </w:pPr>
                        <w:r w:rsidRPr="00346BD7">
                          <w:rPr>
                            <w:rFonts w:asciiTheme="majorHAnsi" w:hAnsiTheme="majorHAnsi" w:cstheme="majorHAnsi"/>
                            <w:bCs/>
                          </w:rPr>
                          <w:t xml:space="preserve">L’offerta è stata formulata </w:t>
                        </w:r>
                        <w:r w:rsidRPr="00346BD7">
                          <w:rPr>
                            <w:rFonts w:asciiTheme="majorHAnsi" w:hAnsiTheme="majorHAnsi" w:cstheme="majorHAnsi"/>
                            <w:bCs/>
                            <w:u w:val="single"/>
                          </w:rPr>
                          <w:t>apportando le seguenti varianti/migliorie</w:t>
                        </w:r>
                        <w:r w:rsidRPr="00346BD7">
                          <w:rPr>
                            <w:rFonts w:asciiTheme="majorHAnsi" w:hAnsiTheme="majorHAnsi" w:cstheme="majorHAnsi"/>
                            <w:bCs/>
                          </w:rPr>
                          <w:t xml:space="preserve"> che, in caso di aggiudicazione, andranno dunque a modificare quanto previsto nel </w:t>
                        </w:r>
                        <w:r w:rsidRPr="00346BD7">
                          <w:rPr>
                            <w:rFonts w:asciiTheme="majorHAnsi" w:hAnsiTheme="majorHAnsi" w:cstheme="majorHAnsi"/>
                          </w:rPr>
                          <w:t xml:space="preserve">Capitolato Tecnico </w:t>
                        </w:r>
                      </w:p>
                      <w:p w14:paraId="0C186E5F" w14:textId="77777777" w:rsidR="00346BD7" w:rsidRPr="00346BD7" w:rsidRDefault="00346BD7" w:rsidP="00346BD7">
                        <w:pPr>
                          <w:pStyle w:val="Corpotesto"/>
                          <w:ind w:hanging="2"/>
                          <w:jc w:val="both"/>
                          <w:textDirection w:val="btLr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</w:tbl>
                <w:p w14:paraId="0FF65446" w14:textId="77777777" w:rsidR="00346BD7" w:rsidRPr="00346BD7" w:rsidRDefault="00346BD7" w:rsidP="00346BD7">
                  <w:pPr>
                    <w:pStyle w:val="Corpotesto"/>
                    <w:ind w:right="278" w:hanging="2"/>
                    <w:rPr>
                      <w:rFonts w:asciiTheme="majorHAnsi" w:hAnsiTheme="majorHAnsi" w:cstheme="majorHAnsi"/>
                    </w:rPr>
                  </w:pPr>
                </w:p>
                <w:p w14:paraId="780BACF6" w14:textId="77777777" w:rsidR="00346BD7" w:rsidRPr="00346BD7" w:rsidRDefault="00346BD7" w:rsidP="00346BD7">
                  <w:pPr>
                    <w:pStyle w:val="Corpotesto"/>
                    <w:ind w:right="-1" w:hanging="2"/>
                    <w:jc w:val="both"/>
                    <w:rPr>
                      <w:rFonts w:asciiTheme="majorHAnsi" w:hAnsiTheme="majorHAnsi" w:cstheme="majorHAnsi"/>
                      <w:i/>
                      <w:iCs/>
                    </w:rPr>
                  </w:pPr>
                  <w:r w:rsidRPr="00346BD7">
                    <w:rPr>
                      <w:rFonts w:asciiTheme="majorHAnsi" w:hAnsiTheme="majorHAnsi" w:cstheme="majorHAnsi"/>
                      <w:i/>
                      <w:iCs/>
                    </w:rPr>
                    <w:t>La successiva parte della presente Scheda Offerta Componente Tecnica dovrà essere compilata solo nel caso in cui il Concorrente abbia barrato l’opzione che prevede l’inclusione di varianti/migliorie, sulla base delle quali è stata formulata la propria offerta economica.</w:t>
                  </w:r>
                </w:p>
                <w:p w14:paraId="72F747A9" w14:textId="77777777" w:rsidR="00346BD7" w:rsidRPr="00346BD7" w:rsidRDefault="00346BD7" w:rsidP="00346BD7">
                  <w:pPr>
                    <w:pStyle w:val="Corpotesto"/>
                    <w:ind w:right="-1" w:hanging="2"/>
                    <w:jc w:val="both"/>
                    <w:rPr>
                      <w:rFonts w:asciiTheme="majorHAnsi" w:hAnsiTheme="majorHAnsi" w:cstheme="majorHAnsi"/>
                      <w:i/>
                      <w:iCs/>
                      <w:u w:val="single"/>
                    </w:rPr>
                  </w:pPr>
                </w:p>
                <w:p w14:paraId="1385069F" w14:textId="77777777" w:rsidR="00346BD7" w:rsidRPr="00346BD7" w:rsidRDefault="00346BD7" w:rsidP="00346BD7">
                  <w:pPr>
                    <w:pStyle w:val="Corpotesto"/>
                    <w:ind w:right="-1" w:hanging="2"/>
                    <w:jc w:val="both"/>
                    <w:rPr>
                      <w:rFonts w:asciiTheme="majorHAnsi" w:hAnsiTheme="majorHAnsi" w:cstheme="majorHAnsi"/>
                      <w:b/>
                      <w:iCs/>
                      <w:u w:val="single"/>
                      <w:lang w:eastAsia="en-US"/>
                    </w:rPr>
                  </w:pPr>
                  <w:r w:rsidRPr="00346BD7">
                    <w:rPr>
                      <w:rFonts w:asciiTheme="majorHAnsi" w:hAnsiTheme="majorHAnsi" w:cstheme="majorHAnsi"/>
                      <w:i/>
                      <w:iCs/>
                      <w:u w:val="single"/>
                    </w:rPr>
                    <w:t>Si precisa altresì che non è obbligatorio proporre varianti/migliorie a tutti gli elementi di seguito elencati, essendo ciascuno di essi valutato con punteggi separati.</w:t>
                  </w:r>
                </w:p>
                <w:p w14:paraId="715BCEB6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ar-SA"/>
                    </w:rPr>
                  </w:pPr>
                </w:p>
                <w:p w14:paraId="6A160ADC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136B279" w14:textId="77777777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b/>
              </w:rPr>
            </w:pPr>
            <w:r w:rsidRPr="00346BD7">
              <w:rPr>
                <w:rFonts w:asciiTheme="majorHAnsi" w:hAnsiTheme="majorHAnsi" w:cstheme="majorHAnsi"/>
                <w:b/>
              </w:rPr>
              <w:tab/>
            </w:r>
            <w:r w:rsidRPr="00346BD7">
              <w:rPr>
                <w:rFonts w:asciiTheme="majorHAnsi" w:hAnsiTheme="majorHAnsi" w:cstheme="majorHAnsi"/>
                <w:b/>
              </w:rPr>
              <w:tab/>
            </w:r>
          </w:p>
          <w:p w14:paraId="3A69ADBD" w14:textId="77777777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b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60"/>
              <w:gridCol w:w="8058"/>
            </w:tblGrid>
            <w:tr w:rsidR="00346BD7" w:rsidRPr="00346BD7" w14:paraId="111614B0" w14:textId="77777777">
              <w:trPr>
                <w:trHeight w:val="828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033B0714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sz w:val="20"/>
                    </w:rPr>
                    <w:t xml:space="preserve">Elemento </w:t>
                  </w:r>
                </w:p>
                <w:p w14:paraId="0A8B2E76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sz w:val="20"/>
                    </w:rPr>
                    <w:t>A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18820E15" w14:textId="77777777" w:rsidR="00346BD7" w:rsidRPr="00346BD7" w:rsidRDefault="00346BD7" w:rsidP="00346BD7">
                  <w:pPr>
                    <w:pStyle w:val="Titolo3"/>
                    <w:spacing w:before="0" w:after="0" w:line="240" w:lineRule="auto"/>
                    <w:ind w:left="0" w:hanging="2"/>
                    <w:rPr>
                      <w:rFonts w:asciiTheme="majorHAnsi" w:hAnsiTheme="majorHAnsi" w:cstheme="majorHAnsi"/>
                      <w:bCs/>
                      <w:caps/>
                      <w:sz w:val="20"/>
                    </w:rPr>
                  </w:pPr>
                </w:p>
              </w:tc>
              <w:tc>
                <w:tcPr>
                  <w:tcW w:w="8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5063025A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/>
                      <w:bCs/>
                      <w:caps/>
                    </w:rPr>
                    <w:t>ELEVAZIONE DEL MASSIMALE eventi atmosferici partita 1</w:t>
                  </w:r>
                </w:p>
                <w:p w14:paraId="015E1346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</w:rPr>
                  </w:pPr>
                  <w:r w:rsidRPr="00346BD7">
                    <w:rPr>
                      <w:rFonts w:asciiTheme="majorHAnsi" w:hAnsiTheme="majorHAnsi" w:cstheme="majorHAnsi"/>
                      <w:b/>
                      <w:bCs/>
                      <w:caps/>
                    </w:rPr>
                    <w:t>(Art.2 – Sottolimiti di indennizzo, franchigie e scoperti)</w:t>
                  </w:r>
                </w:p>
              </w:tc>
            </w:tr>
          </w:tbl>
          <w:p w14:paraId="17245685" w14:textId="77777777" w:rsidR="00346BD7" w:rsidRPr="00346BD7" w:rsidRDefault="00346BD7" w:rsidP="00346BD7">
            <w:pPr>
              <w:pStyle w:val="Corpotesto"/>
              <w:ind w:right="-1" w:hanging="2"/>
              <w:jc w:val="both"/>
              <w:rPr>
                <w:rFonts w:asciiTheme="majorHAnsi" w:hAnsiTheme="majorHAnsi" w:cstheme="majorHAnsi"/>
                <w:iCs/>
              </w:rPr>
            </w:pPr>
          </w:p>
          <w:tbl>
            <w:tblPr>
              <w:tblW w:w="8820" w:type="dxa"/>
              <w:tblInd w:w="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426"/>
              <w:gridCol w:w="7403"/>
            </w:tblGrid>
            <w:tr w:rsidR="00346BD7" w:rsidRPr="00346BD7" w14:paraId="2124C105" w14:textId="77777777">
              <w:trPr>
                <w:trHeight w:val="872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6817DC3B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i/>
                      <w:sz w:val="20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68B68F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307C7E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</w:rPr>
                  </w:pPr>
                  <w:r w:rsidRPr="00346BD7">
                    <w:rPr>
                      <w:rFonts w:asciiTheme="majorHAnsi" w:hAnsiTheme="majorHAnsi" w:cstheme="majorHAnsi"/>
                    </w:rPr>
                    <w:t xml:space="preserve">Il Concorrente </w:t>
                  </w:r>
                  <w:r w:rsidRPr="00346BD7">
                    <w:rPr>
                      <w:rFonts w:asciiTheme="majorHAnsi" w:hAnsiTheme="majorHAnsi" w:cstheme="majorHAnsi"/>
                      <w:u w:val="single"/>
                    </w:rPr>
                    <w:t>non intende elevare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, rispetto a quanto previsto Art.2 – Sottolimiti di indennizzo, franchigie e scoperti, il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>Massimale eventi atmosferici Partita 1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 pari ad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>€ 500.000,00</w:t>
                  </w:r>
                </w:p>
              </w:tc>
            </w:tr>
            <w:tr w:rsidR="00346BD7" w:rsidRPr="00346BD7" w14:paraId="2E816867" w14:textId="77777777">
              <w:trPr>
                <w:trHeight w:val="88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1A0DAF17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i/>
                      <w:sz w:val="20"/>
                    </w:rPr>
                    <w:t>SI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A02C9C5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0337D2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lang w:eastAsia="en-US"/>
                    </w:rPr>
                  </w:pPr>
                  <w:r w:rsidRPr="00346BD7">
                    <w:rPr>
                      <w:rFonts w:asciiTheme="majorHAnsi" w:hAnsiTheme="majorHAnsi" w:cstheme="majorHAnsi"/>
                    </w:rPr>
                    <w:t xml:space="preserve">Il Concorrente </w:t>
                  </w:r>
                  <w:r w:rsidRPr="00346BD7">
                    <w:rPr>
                      <w:rFonts w:asciiTheme="majorHAnsi" w:hAnsiTheme="majorHAnsi" w:cstheme="majorHAnsi"/>
                      <w:u w:val="single"/>
                    </w:rPr>
                    <w:t>si impegna ad elevare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, rispetto a quanto previsto Art.2 – Sottolimiti di indennizzo, franchigie e scoperti, il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>Massimale eventi atmosferici Partita 1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 pari ad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>€ 500.000,00 fino ad un massimo di:</w:t>
                  </w:r>
                </w:p>
              </w:tc>
            </w:tr>
          </w:tbl>
          <w:p w14:paraId="358F0DA9" w14:textId="32E9548B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b/>
              </w:rPr>
            </w:pPr>
            <w:r w:rsidRPr="00346BD7">
              <w:rPr>
                <w:rFonts w:asciiTheme="majorHAnsi" w:hAnsiTheme="majorHAnsi" w:cstheme="majorHAnsi"/>
                <w:b/>
              </w:rPr>
              <w:tab/>
            </w:r>
            <w:r w:rsidRPr="00346BD7">
              <w:rPr>
                <w:rFonts w:asciiTheme="majorHAnsi" w:hAnsiTheme="majorHAnsi" w:cstheme="majorHAnsi"/>
                <w:b/>
              </w:rPr>
              <w:tab/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Euro       1.000.000,00</w:t>
            </w:r>
            <w:r w:rsidRPr="00346BD7">
              <w:rPr>
                <w:rFonts w:asciiTheme="majorHAnsi" w:hAnsiTheme="majorHAnsi" w:cstheme="majorHAnsi"/>
              </w:rPr>
              <w:t>;</w:t>
            </w:r>
          </w:p>
          <w:p w14:paraId="4C0BE8DB" w14:textId="6F744822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</w:rPr>
            </w:pPr>
            <w:r w:rsidRPr="00346BD7">
              <w:rPr>
                <w:rFonts w:asciiTheme="majorHAnsi" w:hAnsiTheme="majorHAnsi" w:cstheme="majorHAnsi"/>
                <w:b/>
              </w:rPr>
              <w:tab/>
            </w:r>
            <w:r w:rsidRPr="00346BD7">
              <w:rPr>
                <w:rFonts w:asciiTheme="majorHAnsi" w:hAnsiTheme="majorHAnsi" w:cstheme="majorHAnsi"/>
                <w:b/>
              </w:rPr>
              <w:tab/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Euro       1.500.000,00</w:t>
            </w:r>
            <w:r w:rsidRPr="00346BD7">
              <w:rPr>
                <w:rFonts w:asciiTheme="majorHAnsi" w:hAnsiTheme="majorHAnsi" w:cstheme="majorHAnsi"/>
              </w:rPr>
              <w:t>;</w:t>
            </w:r>
          </w:p>
          <w:p w14:paraId="7FF0F8F0" w14:textId="3C9C43D7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</w:rPr>
            </w:pPr>
            <w:r w:rsidRPr="00346BD7">
              <w:rPr>
                <w:rFonts w:asciiTheme="majorHAnsi" w:hAnsiTheme="majorHAnsi" w:cstheme="majorHAnsi"/>
                <w:b/>
              </w:rPr>
              <w:tab/>
            </w:r>
            <w:r w:rsidRPr="00346BD7">
              <w:rPr>
                <w:rFonts w:asciiTheme="majorHAnsi" w:hAnsiTheme="majorHAnsi" w:cstheme="majorHAnsi"/>
                <w:b/>
              </w:rPr>
              <w:tab/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Euro       2.000.000,00</w:t>
            </w:r>
            <w:r w:rsidRPr="00346BD7">
              <w:rPr>
                <w:rFonts w:asciiTheme="majorHAnsi" w:hAnsiTheme="majorHAnsi" w:cstheme="majorHAnsi"/>
              </w:rPr>
              <w:t>;</w:t>
            </w:r>
          </w:p>
          <w:p w14:paraId="5A8B1828" w14:textId="228B7B5B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</w:rPr>
            </w:pPr>
            <w:r w:rsidRPr="00346BD7">
              <w:rPr>
                <w:rFonts w:asciiTheme="majorHAnsi" w:hAnsiTheme="majorHAnsi" w:cstheme="majorHAnsi"/>
              </w:rPr>
              <w:t xml:space="preserve">                                                  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Euro       2.500.000,00</w:t>
            </w:r>
            <w:r w:rsidRPr="00346BD7">
              <w:rPr>
                <w:rFonts w:asciiTheme="majorHAnsi" w:hAnsiTheme="majorHAnsi" w:cstheme="majorHAnsi"/>
              </w:rPr>
              <w:t>;</w:t>
            </w:r>
          </w:p>
          <w:p w14:paraId="252A91DF" w14:textId="77777777" w:rsidR="00346BD7" w:rsidRDefault="00346BD7" w:rsidP="00346BD7">
            <w:pPr>
              <w:pStyle w:val="Corpotesto"/>
              <w:ind w:hanging="2"/>
              <w:jc w:val="both"/>
              <w:rPr>
                <w:rFonts w:asciiTheme="majorHAnsi" w:hAnsiTheme="majorHAnsi" w:cstheme="majorHAnsi"/>
              </w:rPr>
            </w:pPr>
          </w:p>
          <w:p w14:paraId="3BA9605B" w14:textId="77777777" w:rsidR="00346BD7" w:rsidRPr="00346BD7" w:rsidRDefault="00346BD7" w:rsidP="00346BD7">
            <w:pPr>
              <w:pStyle w:val="Corpotesto"/>
              <w:ind w:hanging="2"/>
              <w:jc w:val="both"/>
              <w:rPr>
                <w:rFonts w:asciiTheme="majorHAnsi" w:hAnsiTheme="majorHAnsi" w:cstheme="majorHAnsi"/>
              </w:rPr>
            </w:pPr>
          </w:p>
          <w:p w14:paraId="6D2ADB98" w14:textId="77777777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both"/>
              <w:rPr>
                <w:rFonts w:asciiTheme="majorHAnsi" w:hAnsiTheme="majorHAnsi" w:cstheme="majorHAnsi"/>
                <w:i/>
                <w:iCs/>
                <w:u w:val="single"/>
              </w:rPr>
            </w:pPr>
            <w:r w:rsidRPr="00346BD7">
              <w:rPr>
                <w:rFonts w:asciiTheme="majorHAnsi" w:hAnsiTheme="majorHAnsi" w:cstheme="majorHAnsi"/>
                <w:i/>
                <w:iCs/>
                <w:u w:val="single"/>
              </w:rPr>
              <w:lastRenderedPageBreak/>
              <w:t>Qualora sia stata barrata la casella “SI” il Concorrente deve tassativamente barrare la casella che rappresenta la variante sulla base del quale è stata formulata la propria offerta</w:t>
            </w:r>
          </w:p>
          <w:p w14:paraId="20375047" w14:textId="77777777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i/>
                <w:iCs/>
                <w:u w:val="single"/>
              </w:rPr>
            </w:pPr>
          </w:p>
          <w:p w14:paraId="740D0E39" w14:textId="77777777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i/>
                <w:iCs/>
                <w:u w:val="single"/>
              </w:rPr>
            </w:pPr>
          </w:p>
          <w:p w14:paraId="33E78B2E" w14:textId="77777777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i/>
                <w:iCs/>
                <w:u w:val="single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60"/>
              <w:gridCol w:w="8058"/>
            </w:tblGrid>
            <w:tr w:rsidR="00346BD7" w:rsidRPr="00346BD7" w14:paraId="0F1E1537" w14:textId="77777777">
              <w:trPr>
                <w:trHeight w:val="828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54D341E5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i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sz w:val="20"/>
                    </w:rPr>
                    <w:t xml:space="preserve">Elemento B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4793D465" w14:textId="77777777" w:rsidR="00346BD7" w:rsidRPr="00346BD7" w:rsidRDefault="00346BD7" w:rsidP="00346BD7">
                  <w:pPr>
                    <w:pStyle w:val="Titolo3"/>
                    <w:spacing w:before="0" w:after="0" w:line="240" w:lineRule="auto"/>
                    <w:ind w:left="0" w:hanging="2"/>
                    <w:rPr>
                      <w:rFonts w:asciiTheme="majorHAnsi" w:hAnsiTheme="majorHAnsi" w:cstheme="majorHAnsi"/>
                      <w:bCs/>
                      <w:caps/>
                      <w:sz w:val="20"/>
                    </w:rPr>
                  </w:pPr>
                </w:p>
              </w:tc>
              <w:tc>
                <w:tcPr>
                  <w:tcW w:w="8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0D47F73E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bCs/>
                      <w:caps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/>
                      <w:bCs/>
                      <w:caps/>
                    </w:rPr>
                    <w:t>ELEVAZIONE DEL MASSIMALE EVENTI ATMOSFERICI PARTITA 2 E PARTITA 3 E PARTITA 4</w:t>
                  </w:r>
                </w:p>
                <w:p w14:paraId="1CE4C31E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</w:rPr>
                  </w:pPr>
                  <w:r w:rsidRPr="00346BD7">
                    <w:rPr>
                      <w:rFonts w:asciiTheme="majorHAnsi" w:hAnsiTheme="majorHAnsi" w:cstheme="majorHAnsi"/>
                      <w:b/>
                      <w:bCs/>
                      <w:caps/>
                    </w:rPr>
                    <w:t>(ART.2 – SOTTOLIMITI DI INDENNIZZO, FRANCHIGIE E SCOPERTI)</w:t>
                  </w:r>
                </w:p>
              </w:tc>
            </w:tr>
          </w:tbl>
          <w:p w14:paraId="1020A51E" w14:textId="77777777" w:rsidR="00346BD7" w:rsidRPr="00346BD7" w:rsidRDefault="00346BD7" w:rsidP="00346BD7">
            <w:pPr>
              <w:pStyle w:val="Corpotesto"/>
              <w:ind w:right="-1" w:hanging="2"/>
              <w:jc w:val="both"/>
              <w:rPr>
                <w:rFonts w:asciiTheme="majorHAnsi" w:hAnsiTheme="majorHAnsi" w:cstheme="majorHAnsi"/>
                <w:iCs/>
              </w:rPr>
            </w:pPr>
          </w:p>
          <w:tbl>
            <w:tblPr>
              <w:tblW w:w="8820" w:type="dxa"/>
              <w:tblInd w:w="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426"/>
              <w:gridCol w:w="7403"/>
            </w:tblGrid>
            <w:tr w:rsidR="00346BD7" w:rsidRPr="00346BD7" w14:paraId="596A6E19" w14:textId="77777777">
              <w:trPr>
                <w:trHeight w:val="872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4F6B23F9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i/>
                      <w:sz w:val="20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C4FEA83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48261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</w:rPr>
                  </w:pPr>
                  <w:r w:rsidRPr="00346BD7">
                    <w:rPr>
                      <w:rFonts w:asciiTheme="majorHAnsi" w:hAnsiTheme="majorHAnsi" w:cstheme="majorHAnsi"/>
                    </w:rPr>
                    <w:t xml:space="preserve">Il Concorrente </w:t>
                  </w:r>
                  <w:r w:rsidRPr="00346BD7">
                    <w:rPr>
                      <w:rFonts w:asciiTheme="majorHAnsi" w:hAnsiTheme="majorHAnsi" w:cstheme="majorHAnsi"/>
                      <w:u w:val="single"/>
                    </w:rPr>
                    <w:t>non intende elevare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, rispetto a quanto previsto Art.2 – Sottolimiti di indennizzo, franchigie e scoperti, il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 xml:space="preserve">Massimale eventi atmosferici Partita 2 e Partita 3 e Partita 4 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pari ad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>€ 1.000.000,00</w:t>
                  </w:r>
                </w:p>
              </w:tc>
            </w:tr>
            <w:tr w:rsidR="00346BD7" w:rsidRPr="00346BD7" w14:paraId="3E3764F0" w14:textId="77777777">
              <w:trPr>
                <w:trHeight w:val="88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630E8B06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i/>
                      <w:sz w:val="20"/>
                    </w:rPr>
                    <w:t>SI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FF85798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454A12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lang w:eastAsia="en-US"/>
                    </w:rPr>
                  </w:pPr>
                  <w:r w:rsidRPr="00346BD7">
                    <w:rPr>
                      <w:rFonts w:asciiTheme="majorHAnsi" w:hAnsiTheme="majorHAnsi" w:cstheme="majorHAnsi"/>
                    </w:rPr>
                    <w:t xml:space="preserve">Il Concorrente </w:t>
                  </w:r>
                  <w:r w:rsidRPr="00346BD7">
                    <w:rPr>
                      <w:rFonts w:asciiTheme="majorHAnsi" w:hAnsiTheme="majorHAnsi" w:cstheme="majorHAnsi"/>
                      <w:u w:val="single"/>
                    </w:rPr>
                    <w:t>si impegna ad elevare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, rispetto a quanto previsto Art.2 – Sottolimiti di indennizzo, franchigie e scoperti, il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>Massimale eventi atmosferici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 xml:space="preserve">Partita 2 e Partita 3 e Partita 4 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pari ad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>€ 1.000.000,00 fino ad un massimo di:</w:t>
                  </w:r>
                </w:p>
              </w:tc>
            </w:tr>
          </w:tbl>
          <w:p w14:paraId="6E282134" w14:textId="76CDA3DE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b/>
              </w:rPr>
            </w:pPr>
            <w:r w:rsidRPr="00346BD7">
              <w:rPr>
                <w:rFonts w:asciiTheme="majorHAnsi" w:hAnsiTheme="majorHAnsi" w:cstheme="majorHAnsi"/>
                <w:b/>
              </w:rPr>
              <w:tab/>
            </w:r>
            <w:r w:rsidRPr="00346BD7">
              <w:rPr>
                <w:rFonts w:asciiTheme="majorHAnsi" w:hAnsiTheme="majorHAnsi" w:cstheme="majorHAnsi"/>
                <w:b/>
              </w:rPr>
              <w:tab/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Euro       1.500.000,00</w:t>
            </w:r>
            <w:r w:rsidRPr="00346BD7">
              <w:rPr>
                <w:rFonts w:asciiTheme="majorHAnsi" w:hAnsiTheme="majorHAnsi" w:cstheme="majorHAnsi"/>
              </w:rPr>
              <w:t>;</w:t>
            </w:r>
          </w:p>
          <w:p w14:paraId="148EB5D0" w14:textId="00ECBF98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</w:rPr>
            </w:pPr>
            <w:r w:rsidRPr="00346BD7">
              <w:rPr>
                <w:rFonts w:asciiTheme="majorHAnsi" w:hAnsiTheme="majorHAnsi" w:cstheme="majorHAnsi"/>
                <w:b/>
              </w:rPr>
              <w:tab/>
            </w:r>
            <w:r w:rsidRPr="00346BD7">
              <w:rPr>
                <w:rFonts w:asciiTheme="majorHAnsi" w:hAnsiTheme="majorHAnsi" w:cstheme="majorHAnsi"/>
                <w:b/>
              </w:rPr>
              <w:tab/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Euro       2.000.000,00</w:t>
            </w:r>
            <w:r w:rsidRPr="00346BD7">
              <w:rPr>
                <w:rFonts w:asciiTheme="majorHAnsi" w:hAnsiTheme="majorHAnsi" w:cstheme="majorHAnsi"/>
              </w:rPr>
              <w:t>;</w:t>
            </w:r>
          </w:p>
          <w:p w14:paraId="41E1B205" w14:textId="03F97CF8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</w:rPr>
            </w:pPr>
            <w:r w:rsidRPr="00346BD7">
              <w:rPr>
                <w:rFonts w:asciiTheme="majorHAnsi" w:hAnsiTheme="majorHAnsi" w:cstheme="majorHAnsi"/>
                <w:b/>
              </w:rPr>
              <w:tab/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               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Euro       2.500.000,00</w:t>
            </w:r>
            <w:r w:rsidRPr="00346BD7">
              <w:rPr>
                <w:rFonts w:asciiTheme="majorHAnsi" w:hAnsiTheme="majorHAnsi" w:cstheme="majorHAnsi"/>
              </w:rPr>
              <w:t>;</w:t>
            </w:r>
          </w:p>
          <w:p w14:paraId="0A775245" w14:textId="693E67E3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346BD7">
              <w:rPr>
                <w:rFonts w:asciiTheme="majorHAnsi" w:hAnsiTheme="majorHAnsi" w:cstheme="majorHAnsi"/>
                <w:b/>
                <w:bCs/>
              </w:rPr>
              <w:t xml:space="preserve">                                                   </w:t>
            </w:r>
            <w:r w:rsidRPr="00346BD7">
              <w:rPr>
                <w:rFonts w:asciiTheme="majorHAnsi" w:hAnsiTheme="majorHAnsi" w:cstheme="majorHAnsi"/>
                <w:b/>
                <w:bCs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  <w:bCs/>
              </w:rPr>
              <w:tab/>
              <w:t xml:space="preserve">  Euro       3.000.000,00;</w:t>
            </w:r>
          </w:p>
          <w:p w14:paraId="1E9BDC7D" w14:textId="77777777" w:rsidR="00346BD7" w:rsidRPr="00346BD7" w:rsidRDefault="00346BD7" w:rsidP="00346BD7">
            <w:pPr>
              <w:pStyle w:val="Corpotesto"/>
              <w:ind w:hanging="2"/>
              <w:jc w:val="both"/>
              <w:rPr>
                <w:rFonts w:asciiTheme="majorHAnsi" w:hAnsiTheme="majorHAnsi" w:cstheme="majorHAnsi"/>
              </w:rPr>
            </w:pPr>
          </w:p>
          <w:p w14:paraId="5C665C75" w14:textId="77777777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b/>
                <w:iCs/>
                <w:u w:val="single"/>
                <w:lang w:eastAsia="en-US"/>
              </w:rPr>
            </w:pPr>
            <w:r w:rsidRPr="00346BD7">
              <w:rPr>
                <w:rFonts w:asciiTheme="majorHAnsi" w:hAnsiTheme="majorHAnsi" w:cstheme="majorHAnsi"/>
                <w:i/>
                <w:iCs/>
                <w:u w:val="single"/>
              </w:rPr>
              <w:t>Qualora sia stata barrata la casella “SI” il Concorrente deve tassativamente barrare la casella che rappresenta la variante sulla base del quale è stata formulata la propria offerta</w:t>
            </w:r>
          </w:p>
          <w:p w14:paraId="3D6F2FCF" w14:textId="77777777" w:rsidR="00346BD7" w:rsidRPr="00346BD7" w:rsidRDefault="00346BD7" w:rsidP="00346BD7">
            <w:pPr>
              <w:pStyle w:val="Corpotesto"/>
              <w:ind w:right="-1" w:hanging="2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6D89EE4A" w14:textId="77777777" w:rsidR="00346BD7" w:rsidRPr="00346BD7" w:rsidRDefault="00346BD7" w:rsidP="00346BD7">
            <w:pPr>
              <w:pStyle w:val="Corpotesto"/>
              <w:ind w:right="-1" w:hanging="2"/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60"/>
              <w:gridCol w:w="8058"/>
            </w:tblGrid>
            <w:tr w:rsidR="00346BD7" w:rsidRPr="00346BD7" w14:paraId="7CA90EAE" w14:textId="77777777">
              <w:trPr>
                <w:trHeight w:val="828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5F8781C5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sz w:val="20"/>
                    </w:rPr>
                    <w:t>Elemento C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6C8A4A31" w14:textId="77777777" w:rsidR="00346BD7" w:rsidRPr="00346BD7" w:rsidRDefault="00346BD7" w:rsidP="00346BD7">
                  <w:pPr>
                    <w:pStyle w:val="Titolo3"/>
                    <w:spacing w:before="0" w:after="0" w:line="240" w:lineRule="auto"/>
                    <w:ind w:left="0" w:hanging="2"/>
                    <w:rPr>
                      <w:rFonts w:asciiTheme="majorHAnsi" w:hAnsiTheme="majorHAnsi" w:cstheme="majorHAnsi"/>
                      <w:bCs/>
                      <w:caps/>
                      <w:sz w:val="20"/>
                    </w:rPr>
                  </w:pPr>
                </w:p>
              </w:tc>
              <w:tc>
                <w:tcPr>
                  <w:tcW w:w="8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104D1BA9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/>
                      <w:bCs/>
                      <w:caps/>
                    </w:rPr>
                    <w:t xml:space="preserve">RIDUZIONE FRANCHIGIE/SCOPERTI garanzia EVENTI ATMOSFERICI </w:t>
                  </w:r>
                </w:p>
                <w:p w14:paraId="792ADE8F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</w:rPr>
                  </w:pPr>
                  <w:r w:rsidRPr="00346BD7">
                    <w:rPr>
                      <w:rFonts w:asciiTheme="majorHAnsi" w:hAnsiTheme="majorHAnsi" w:cstheme="majorHAnsi"/>
                      <w:b/>
                      <w:bCs/>
                      <w:caps/>
                    </w:rPr>
                    <w:t>Partita 1 (ART.2 – SOTTOLIMITI DI INDENNIZZO, FRANCHIGIE E SCOPERTI)</w:t>
                  </w:r>
                </w:p>
              </w:tc>
            </w:tr>
          </w:tbl>
          <w:p w14:paraId="7CA5176D" w14:textId="77777777" w:rsidR="00346BD7" w:rsidRPr="00346BD7" w:rsidRDefault="00346BD7" w:rsidP="00346BD7">
            <w:pPr>
              <w:pStyle w:val="Corpotesto"/>
              <w:ind w:right="-1" w:hanging="2"/>
              <w:jc w:val="both"/>
              <w:rPr>
                <w:rFonts w:asciiTheme="majorHAnsi" w:hAnsiTheme="majorHAnsi" w:cstheme="majorHAnsi"/>
                <w:iCs/>
              </w:rPr>
            </w:pPr>
          </w:p>
          <w:tbl>
            <w:tblPr>
              <w:tblW w:w="8820" w:type="dxa"/>
              <w:tblInd w:w="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426"/>
              <w:gridCol w:w="7403"/>
            </w:tblGrid>
            <w:tr w:rsidR="00346BD7" w:rsidRPr="00346BD7" w14:paraId="63DD95C5" w14:textId="77777777">
              <w:trPr>
                <w:trHeight w:val="872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6480B84A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i/>
                      <w:sz w:val="20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2AED4A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DDF3C5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</w:rPr>
                  </w:pPr>
                  <w:r w:rsidRPr="00346BD7">
                    <w:rPr>
                      <w:rFonts w:asciiTheme="majorHAnsi" w:hAnsiTheme="majorHAnsi" w:cstheme="majorHAnsi"/>
                    </w:rPr>
                    <w:t xml:space="preserve">Il Concorrente </w:t>
                  </w:r>
                  <w:r w:rsidRPr="00346BD7">
                    <w:rPr>
                      <w:rFonts w:asciiTheme="majorHAnsi" w:hAnsiTheme="majorHAnsi" w:cstheme="majorHAnsi"/>
                      <w:u w:val="single"/>
                    </w:rPr>
                    <w:t>non intende ridurre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, rispetto a quanto previsto Art.2 – Sottolimiti di indennizzo, franchigie e scoperti,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>la franchigia/scoperto per la garanzia eventi atmosferici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 xml:space="preserve">Partita 1 </w:t>
                  </w:r>
                  <w:r w:rsidRPr="00346BD7">
                    <w:rPr>
                      <w:rFonts w:asciiTheme="majorHAnsi" w:hAnsiTheme="majorHAnsi" w:cstheme="majorHAnsi"/>
                    </w:rPr>
                    <w:t>pari a Scoperto 20% con il minimo di € 50.000,00= per sinistro</w:t>
                  </w:r>
                </w:p>
              </w:tc>
            </w:tr>
            <w:tr w:rsidR="00346BD7" w:rsidRPr="00346BD7" w14:paraId="57C23DD6" w14:textId="77777777">
              <w:trPr>
                <w:trHeight w:val="88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46C7922A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i/>
                      <w:sz w:val="20"/>
                    </w:rPr>
                    <w:t>SI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13F28CD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0D2E9F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lang w:eastAsia="en-US"/>
                    </w:rPr>
                  </w:pPr>
                  <w:r w:rsidRPr="00346BD7">
                    <w:rPr>
                      <w:rFonts w:asciiTheme="majorHAnsi" w:hAnsiTheme="majorHAnsi" w:cstheme="majorHAnsi"/>
                    </w:rPr>
                    <w:t xml:space="preserve">Il Concorrente </w:t>
                  </w:r>
                  <w:r w:rsidRPr="00346BD7">
                    <w:rPr>
                      <w:rFonts w:asciiTheme="majorHAnsi" w:hAnsiTheme="majorHAnsi" w:cstheme="majorHAnsi"/>
                      <w:u w:val="single"/>
                    </w:rPr>
                    <w:t>si impegna a ridurre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, rispetto a quanto previsto Art.2 – Sottolimiti di indennizzo, franchigie e scoperti,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 xml:space="preserve">la franchigia/scoperto per la garanzia eventi atmosferici Partita 1 </w:t>
                  </w:r>
                  <w:r w:rsidRPr="00346BD7">
                    <w:rPr>
                      <w:rFonts w:asciiTheme="majorHAnsi" w:hAnsiTheme="majorHAnsi" w:cstheme="majorHAnsi"/>
                    </w:rPr>
                    <w:t>pari a Scoperto 20% con il minimo di € 50.000,00= per sinistro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>:</w:t>
                  </w:r>
                </w:p>
              </w:tc>
            </w:tr>
          </w:tbl>
          <w:p w14:paraId="51CB1DCC" w14:textId="3396E99D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b/>
              </w:rPr>
            </w:pPr>
            <w:r w:rsidRPr="00346BD7">
              <w:rPr>
                <w:rFonts w:asciiTheme="majorHAnsi" w:hAnsiTheme="majorHAnsi" w:cstheme="majorHAnsi"/>
                <w:b/>
              </w:rPr>
              <w:tab/>
            </w:r>
            <w:r w:rsidRPr="00346BD7">
              <w:rPr>
                <w:rFonts w:asciiTheme="majorHAnsi" w:hAnsiTheme="majorHAnsi" w:cstheme="majorHAnsi"/>
                <w:b/>
              </w:rPr>
              <w:tab/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Scoperto 20% con il minimo di € 30.000</w:t>
            </w:r>
            <w:r w:rsidRPr="00346BD7">
              <w:rPr>
                <w:rFonts w:asciiTheme="majorHAnsi" w:hAnsiTheme="majorHAnsi" w:cstheme="majorHAnsi"/>
              </w:rPr>
              <w:t>;</w:t>
            </w:r>
          </w:p>
          <w:p w14:paraId="7842F9E4" w14:textId="76994834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b/>
              </w:rPr>
            </w:pPr>
            <w:r w:rsidRPr="00346BD7">
              <w:rPr>
                <w:rFonts w:asciiTheme="majorHAnsi" w:hAnsiTheme="majorHAnsi" w:cstheme="majorHAnsi"/>
                <w:b/>
              </w:rPr>
              <w:tab/>
            </w:r>
            <w:r w:rsidRPr="00346BD7">
              <w:rPr>
                <w:rFonts w:asciiTheme="majorHAnsi" w:hAnsiTheme="majorHAnsi" w:cstheme="majorHAnsi"/>
                <w:b/>
              </w:rPr>
              <w:tab/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Scoperto 20% con il minimo di € 25.000;</w:t>
            </w:r>
          </w:p>
          <w:p w14:paraId="1FB29374" w14:textId="5DE7FA7A" w:rsidR="00346BD7" w:rsidRPr="00346BD7" w:rsidRDefault="00346BD7" w:rsidP="00346BD7">
            <w:pPr>
              <w:pStyle w:val="Corpotesto"/>
              <w:ind w:hanging="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                                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 xml:space="preserve">         </w:t>
            </w:r>
            <w:r>
              <w:rPr>
                <w:rFonts w:asciiTheme="majorHAnsi" w:hAnsiTheme="majorHAnsi" w:cstheme="majorHAnsi"/>
                <w:b/>
              </w:rPr>
              <w:t xml:space="preserve">              </w:t>
            </w:r>
            <w:r w:rsidRPr="00346BD7">
              <w:rPr>
                <w:rFonts w:asciiTheme="majorHAnsi" w:hAnsiTheme="majorHAnsi" w:cstheme="majorHAnsi"/>
                <w:b/>
              </w:rPr>
              <w:t>Scoperto 15% con il minimo di € 20.000;</w:t>
            </w:r>
          </w:p>
          <w:p w14:paraId="1C7C3408" w14:textId="77777777" w:rsid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i/>
                <w:iCs/>
                <w:u w:val="single"/>
              </w:rPr>
            </w:pPr>
          </w:p>
          <w:p w14:paraId="20CF89BB" w14:textId="27810A7D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b/>
                <w:iCs/>
                <w:u w:val="single"/>
                <w:lang w:eastAsia="en-US"/>
              </w:rPr>
            </w:pPr>
            <w:r w:rsidRPr="00346BD7">
              <w:rPr>
                <w:rFonts w:asciiTheme="majorHAnsi" w:hAnsiTheme="majorHAnsi" w:cstheme="majorHAnsi"/>
                <w:i/>
                <w:iCs/>
                <w:u w:val="single"/>
              </w:rPr>
              <w:t>Qualora sia stata barrata la casella “SI” il Concorrente deve tassativamente barrare la casella che rappresenta la variante sulla base del quale è stata formulata la propria offerta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60"/>
              <w:gridCol w:w="8058"/>
            </w:tblGrid>
            <w:tr w:rsidR="00346BD7" w:rsidRPr="00346BD7" w14:paraId="6881C5E4" w14:textId="77777777" w:rsidTr="00346BD7">
              <w:trPr>
                <w:trHeight w:val="828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51C5478A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sz w:val="20"/>
                    </w:rPr>
                    <w:lastRenderedPageBreak/>
                    <w:t xml:space="preserve">Elemento </w:t>
                  </w:r>
                </w:p>
                <w:p w14:paraId="18565FF0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sz w:val="20"/>
                    </w:rPr>
                    <w:t>D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44AB35C1" w14:textId="77777777" w:rsidR="00346BD7" w:rsidRPr="00346BD7" w:rsidRDefault="00346BD7" w:rsidP="00346BD7">
                  <w:pPr>
                    <w:pStyle w:val="Titolo3"/>
                    <w:spacing w:before="0" w:after="0" w:line="240" w:lineRule="auto"/>
                    <w:ind w:left="0" w:hanging="2"/>
                    <w:rPr>
                      <w:rFonts w:asciiTheme="majorHAnsi" w:hAnsiTheme="majorHAnsi" w:cstheme="majorHAnsi"/>
                      <w:bCs/>
                      <w:caps/>
                      <w:sz w:val="20"/>
                    </w:rPr>
                  </w:pPr>
                </w:p>
              </w:tc>
              <w:tc>
                <w:tcPr>
                  <w:tcW w:w="8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773A1676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/>
                      <w:bCs/>
                      <w:caps/>
                    </w:rPr>
                    <w:t xml:space="preserve">ELEVAZIONE DEL MASSIMALE GARANZIA INON DAZIONI, alluvioni, allagamenti per Partita1 </w:t>
                  </w:r>
                </w:p>
                <w:p w14:paraId="0A7C958C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</w:rPr>
                  </w:pPr>
                  <w:r w:rsidRPr="00346BD7">
                    <w:rPr>
                      <w:rFonts w:asciiTheme="majorHAnsi" w:hAnsiTheme="majorHAnsi" w:cstheme="majorHAnsi"/>
                      <w:b/>
                      <w:bCs/>
                      <w:caps/>
                    </w:rPr>
                    <w:t>(ART.2 – SOTTOLIMITI DI INDENNIZZO, FRANCHIGIE E SCOPERTI)</w:t>
                  </w:r>
                </w:p>
              </w:tc>
            </w:tr>
          </w:tbl>
          <w:p w14:paraId="5591B835" w14:textId="77777777" w:rsidR="00346BD7" w:rsidRPr="00346BD7" w:rsidRDefault="00346BD7" w:rsidP="00346BD7">
            <w:pPr>
              <w:pStyle w:val="Corpotesto"/>
              <w:ind w:right="-1" w:hanging="2"/>
              <w:jc w:val="both"/>
              <w:rPr>
                <w:rFonts w:asciiTheme="majorHAnsi" w:hAnsiTheme="majorHAnsi" w:cstheme="majorHAnsi"/>
                <w:iCs/>
              </w:rPr>
            </w:pPr>
          </w:p>
          <w:tbl>
            <w:tblPr>
              <w:tblW w:w="8820" w:type="dxa"/>
              <w:tblInd w:w="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426"/>
              <w:gridCol w:w="7403"/>
            </w:tblGrid>
            <w:tr w:rsidR="00346BD7" w:rsidRPr="00346BD7" w14:paraId="11EB216A" w14:textId="77777777">
              <w:trPr>
                <w:trHeight w:val="872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5254B72C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i/>
                      <w:sz w:val="20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703FEBC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502D6B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</w:rPr>
                  </w:pPr>
                  <w:r w:rsidRPr="00346BD7">
                    <w:rPr>
                      <w:rFonts w:asciiTheme="majorHAnsi" w:hAnsiTheme="majorHAnsi" w:cstheme="majorHAnsi"/>
                    </w:rPr>
                    <w:t xml:space="preserve">Il Concorrente </w:t>
                  </w:r>
                  <w:r w:rsidRPr="00346BD7">
                    <w:rPr>
                      <w:rFonts w:asciiTheme="majorHAnsi" w:hAnsiTheme="majorHAnsi" w:cstheme="majorHAnsi"/>
                      <w:u w:val="single"/>
                    </w:rPr>
                    <w:t>non intende elevare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, rispetto a quanto previsto ART.2 – SOTTOLIMITI DI INDENNIZZO, FRANCHIGIE E SCOPERTI, il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 xml:space="preserve">Massimale Inondazioni, alluvioni, allagamenti per Partita 1 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pari ad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>€ 1.000.000,00</w:t>
                  </w:r>
                </w:p>
              </w:tc>
            </w:tr>
            <w:tr w:rsidR="00346BD7" w:rsidRPr="00346BD7" w14:paraId="319EFDD8" w14:textId="77777777">
              <w:trPr>
                <w:trHeight w:val="88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046D9430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i/>
                      <w:sz w:val="20"/>
                    </w:rPr>
                    <w:t>SI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ADA9D25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CB9EFC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lang w:eastAsia="en-US"/>
                    </w:rPr>
                  </w:pPr>
                  <w:r w:rsidRPr="00346BD7">
                    <w:rPr>
                      <w:rFonts w:asciiTheme="majorHAnsi" w:hAnsiTheme="majorHAnsi" w:cstheme="majorHAnsi"/>
                    </w:rPr>
                    <w:t xml:space="preserve">Il Concorrente </w:t>
                  </w:r>
                  <w:r w:rsidRPr="00346BD7">
                    <w:rPr>
                      <w:rFonts w:asciiTheme="majorHAnsi" w:hAnsiTheme="majorHAnsi" w:cstheme="majorHAnsi"/>
                      <w:u w:val="single"/>
                    </w:rPr>
                    <w:t>si impegna ad elevare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, rispetto a quanto previsto ART.2 – SOTTOLIMITI DI INDENNIZZO, FRANCHIGIE E SCOPERTI,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 xml:space="preserve">il Massimale Inondazioni, alluvioni, allagamenti per Partita 1 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pari ad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>€ 1.000.000,00 fino ad un massimo di:</w:t>
                  </w:r>
                </w:p>
              </w:tc>
            </w:tr>
          </w:tbl>
          <w:p w14:paraId="3B7D0835" w14:textId="267A63AD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b/>
              </w:rPr>
            </w:pPr>
            <w:r w:rsidRPr="00346BD7">
              <w:rPr>
                <w:rFonts w:asciiTheme="majorHAnsi" w:hAnsiTheme="majorHAnsi" w:cstheme="majorHAnsi"/>
                <w:b/>
              </w:rPr>
              <w:tab/>
            </w:r>
            <w:r w:rsidRPr="00346BD7">
              <w:rPr>
                <w:rFonts w:asciiTheme="majorHAnsi" w:hAnsiTheme="majorHAnsi" w:cstheme="majorHAnsi"/>
                <w:b/>
              </w:rPr>
              <w:tab/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Euro       2.000.000,00</w:t>
            </w:r>
            <w:r w:rsidRPr="00346BD7">
              <w:rPr>
                <w:rFonts w:asciiTheme="majorHAnsi" w:hAnsiTheme="majorHAnsi" w:cstheme="majorHAnsi"/>
              </w:rPr>
              <w:t>;</w:t>
            </w:r>
          </w:p>
          <w:p w14:paraId="46B0B0B2" w14:textId="7F8EE6C3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</w:rPr>
            </w:pPr>
            <w:r w:rsidRPr="00346BD7">
              <w:rPr>
                <w:rFonts w:asciiTheme="majorHAnsi" w:hAnsiTheme="majorHAnsi" w:cstheme="majorHAnsi"/>
                <w:b/>
              </w:rPr>
              <w:tab/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                              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Euro       3.000.000,00</w:t>
            </w:r>
            <w:r w:rsidRPr="00346BD7">
              <w:rPr>
                <w:rFonts w:asciiTheme="majorHAnsi" w:hAnsiTheme="majorHAnsi" w:cstheme="majorHAnsi"/>
              </w:rPr>
              <w:t>;</w:t>
            </w:r>
          </w:p>
          <w:p w14:paraId="03777588" w14:textId="13829C2A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</w:rPr>
            </w:pPr>
            <w:r w:rsidRPr="00346BD7">
              <w:rPr>
                <w:rFonts w:asciiTheme="majorHAnsi" w:hAnsiTheme="majorHAnsi" w:cstheme="majorHAnsi"/>
                <w:b/>
              </w:rPr>
              <w:tab/>
              <w:t xml:space="preserve">                                                  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Euro       5.000.000,00</w:t>
            </w:r>
            <w:r w:rsidRPr="00346BD7">
              <w:rPr>
                <w:rFonts w:asciiTheme="majorHAnsi" w:hAnsiTheme="majorHAnsi" w:cstheme="majorHAnsi"/>
              </w:rPr>
              <w:t>;</w:t>
            </w:r>
          </w:p>
          <w:p w14:paraId="18E4A638" w14:textId="77777777" w:rsidR="00346BD7" w:rsidRPr="00346BD7" w:rsidRDefault="00346BD7" w:rsidP="00346BD7">
            <w:pPr>
              <w:pStyle w:val="Corpotesto"/>
              <w:ind w:hanging="2"/>
              <w:jc w:val="both"/>
              <w:rPr>
                <w:rFonts w:asciiTheme="majorHAnsi" w:hAnsiTheme="majorHAnsi" w:cstheme="majorHAnsi"/>
              </w:rPr>
            </w:pPr>
          </w:p>
          <w:p w14:paraId="16C97495" w14:textId="77777777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b/>
                <w:iCs/>
                <w:u w:val="single"/>
                <w:lang w:eastAsia="en-US"/>
              </w:rPr>
            </w:pPr>
            <w:r w:rsidRPr="00346BD7">
              <w:rPr>
                <w:rFonts w:asciiTheme="majorHAnsi" w:hAnsiTheme="majorHAnsi" w:cstheme="majorHAnsi"/>
                <w:i/>
                <w:iCs/>
                <w:u w:val="single"/>
              </w:rPr>
              <w:t>Qualora sia stata barrata la casella “SI” il Concorrente deve tassativamente barrare la casella che rappresenta la variante sulla base del quale è stata formulata la propria offerta</w:t>
            </w:r>
          </w:p>
          <w:p w14:paraId="498A417C" w14:textId="77777777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</w:rPr>
            </w:pPr>
          </w:p>
          <w:p w14:paraId="57FF0537" w14:textId="77777777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60"/>
              <w:gridCol w:w="8058"/>
            </w:tblGrid>
            <w:tr w:rsidR="00346BD7" w:rsidRPr="00346BD7" w14:paraId="2CF1677C" w14:textId="77777777">
              <w:trPr>
                <w:trHeight w:val="828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6D7800A5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sz w:val="20"/>
                    </w:rPr>
                    <w:t xml:space="preserve">Elemento </w:t>
                  </w:r>
                  <w:r w:rsidRPr="00346BD7">
                    <w:rPr>
                      <w:rFonts w:asciiTheme="majorHAnsi" w:hAnsiTheme="majorHAnsi" w:cstheme="majorHAnsi"/>
                      <w:b w:val="0"/>
                      <w:bCs/>
                    </w:rPr>
                    <w:t>E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2FBDA8D6" w14:textId="77777777" w:rsidR="00346BD7" w:rsidRPr="00346BD7" w:rsidRDefault="00346BD7" w:rsidP="00346BD7">
                  <w:pPr>
                    <w:pStyle w:val="Titolo3"/>
                    <w:spacing w:before="0" w:after="0" w:line="240" w:lineRule="auto"/>
                    <w:ind w:left="0" w:hanging="2"/>
                    <w:rPr>
                      <w:rFonts w:asciiTheme="majorHAnsi" w:hAnsiTheme="majorHAnsi" w:cstheme="majorHAnsi"/>
                      <w:bCs/>
                      <w:caps/>
                      <w:sz w:val="20"/>
                    </w:rPr>
                  </w:pPr>
                </w:p>
              </w:tc>
              <w:tc>
                <w:tcPr>
                  <w:tcW w:w="8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1A02ECFD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/>
                      <w:bCs/>
                      <w:caps/>
                    </w:rPr>
                    <w:t>ELEVAZIONE DEL MASSIMALE GARANZIA gelo e ghiaccio</w:t>
                  </w:r>
                </w:p>
                <w:p w14:paraId="7D4A782E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</w:rPr>
                  </w:pPr>
                  <w:r w:rsidRPr="00346BD7">
                    <w:rPr>
                      <w:rFonts w:asciiTheme="majorHAnsi" w:hAnsiTheme="majorHAnsi" w:cstheme="majorHAnsi"/>
                      <w:b/>
                      <w:bCs/>
                      <w:caps/>
                    </w:rPr>
                    <w:t>(LIMITI SCOPERTI FRANCHIGIE)</w:t>
                  </w:r>
                </w:p>
              </w:tc>
            </w:tr>
          </w:tbl>
          <w:p w14:paraId="441BD3BE" w14:textId="77777777" w:rsidR="00346BD7" w:rsidRPr="00346BD7" w:rsidRDefault="00346BD7" w:rsidP="00346BD7">
            <w:pPr>
              <w:pStyle w:val="Corpotesto"/>
              <w:ind w:right="-1" w:hanging="2"/>
              <w:jc w:val="both"/>
              <w:rPr>
                <w:rFonts w:asciiTheme="majorHAnsi" w:hAnsiTheme="majorHAnsi" w:cstheme="majorHAnsi"/>
                <w:iCs/>
              </w:rPr>
            </w:pPr>
          </w:p>
          <w:tbl>
            <w:tblPr>
              <w:tblW w:w="8820" w:type="dxa"/>
              <w:tblInd w:w="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426"/>
              <w:gridCol w:w="7403"/>
            </w:tblGrid>
            <w:tr w:rsidR="00346BD7" w:rsidRPr="00346BD7" w14:paraId="461969A3" w14:textId="77777777">
              <w:trPr>
                <w:trHeight w:val="872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7A96F5BD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i/>
                      <w:sz w:val="20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C5E4C13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99247C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</w:rPr>
                  </w:pPr>
                  <w:r w:rsidRPr="00346BD7">
                    <w:rPr>
                      <w:rFonts w:asciiTheme="majorHAnsi" w:hAnsiTheme="majorHAnsi" w:cstheme="majorHAnsi"/>
                    </w:rPr>
                    <w:t xml:space="preserve">Il Concorrente </w:t>
                  </w:r>
                  <w:r w:rsidRPr="00346BD7">
                    <w:rPr>
                      <w:rFonts w:asciiTheme="majorHAnsi" w:hAnsiTheme="majorHAnsi" w:cstheme="majorHAnsi"/>
                      <w:u w:val="single"/>
                    </w:rPr>
                    <w:t>non intende elevare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, rispetto a quanto previsto ART.2 – SOTTOLIMITI DI INDENNIZZO, FRANCHIGIE E SCOPERTI), il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>Massimale per garanzia gelo e ghiaccio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 pari ad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>€ 200.000,00</w:t>
                  </w:r>
                </w:p>
              </w:tc>
            </w:tr>
            <w:tr w:rsidR="00346BD7" w:rsidRPr="00346BD7" w14:paraId="7AF5FBAB" w14:textId="77777777">
              <w:trPr>
                <w:trHeight w:val="88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57F65BB8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i/>
                      <w:sz w:val="20"/>
                    </w:rPr>
                    <w:t>SI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12982F4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918DB3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lang w:eastAsia="en-US"/>
                    </w:rPr>
                  </w:pPr>
                  <w:r w:rsidRPr="00346BD7">
                    <w:rPr>
                      <w:rFonts w:asciiTheme="majorHAnsi" w:hAnsiTheme="majorHAnsi" w:cstheme="majorHAnsi"/>
                    </w:rPr>
                    <w:t xml:space="preserve">Il Concorrente </w:t>
                  </w:r>
                  <w:r w:rsidRPr="00346BD7">
                    <w:rPr>
                      <w:rFonts w:asciiTheme="majorHAnsi" w:hAnsiTheme="majorHAnsi" w:cstheme="majorHAnsi"/>
                      <w:u w:val="single"/>
                    </w:rPr>
                    <w:t>si impegna ad elevare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, rispetto a quanto previsto ART.2 – SOTTOLIMITI DI INDENNIZZO, FRANCHIGIE E SCOPERTI il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>Massimale per garanzia gelo e ghiaccio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 pari ad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>€ 200.000,00 fino ad un massimo di:</w:t>
                  </w:r>
                </w:p>
              </w:tc>
            </w:tr>
          </w:tbl>
          <w:p w14:paraId="1C474C70" w14:textId="7180CB6B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b/>
              </w:rPr>
            </w:pPr>
            <w:r w:rsidRPr="00346BD7">
              <w:rPr>
                <w:rFonts w:asciiTheme="majorHAnsi" w:hAnsiTheme="majorHAnsi" w:cstheme="majorHAnsi"/>
                <w:b/>
              </w:rPr>
              <w:tab/>
            </w:r>
            <w:r w:rsidRPr="00346BD7">
              <w:rPr>
                <w:rFonts w:asciiTheme="majorHAnsi" w:hAnsiTheme="majorHAnsi" w:cstheme="majorHAnsi"/>
                <w:b/>
              </w:rPr>
              <w:tab/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Euro     250.000,00</w:t>
            </w:r>
            <w:r w:rsidRPr="00346BD7">
              <w:rPr>
                <w:rFonts w:asciiTheme="majorHAnsi" w:hAnsiTheme="majorHAnsi" w:cstheme="majorHAnsi"/>
              </w:rPr>
              <w:t>;</w:t>
            </w:r>
          </w:p>
          <w:p w14:paraId="764C33CF" w14:textId="1A007B32" w:rsidR="00346BD7" w:rsidRPr="00346BD7" w:rsidRDefault="00346BD7" w:rsidP="00346BD7">
            <w:pPr>
              <w:tabs>
                <w:tab w:val="left" w:pos="800"/>
                <w:tab w:val="left" w:pos="3402"/>
                <w:tab w:val="left" w:pos="3969"/>
              </w:tabs>
              <w:spacing w:after="0" w:line="240" w:lineRule="auto"/>
              <w:ind w:left="0" w:right="332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46BD7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Pr="00346BD7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</w:t>
            </w:r>
            <w:r w:rsidRPr="00346BD7">
              <w:rPr>
                <w:rFonts w:asciiTheme="majorHAnsi" w:hAnsiTheme="majorHAnsi" w:cstheme="majorHAnsi"/>
                <w:b/>
                <w:sz w:val="20"/>
                <w:szCs w:val="20"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  Euro     300.000,00</w:t>
            </w:r>
            <w:r w:rsidRPr="00346BD7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646C8535" w14:textId="56CA44E1" w:rsidR="00346BD7" w:rsidRPr="00346BD7" w:rsidRDefault="00346BD7" w:rsidP="00346BD7">
            <w:pPr>
              <w:tabs>
                <w:tab w:val="left" w:pos="800"/>
                <w:tab w:val="left" w:pos="3402"/>
                <w:tab w:val="left" w:pos="3969"/>
              </w:tabs>
              <w:spacing w:after="0" w:line="240" w:lineRule="auto"/>
              <w:ind w:left="0" w:right="332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46BD7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Pr="00346BD7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</w:t>
            </w:r>
            <w:r w:rsidRPr="00346BD7">
              <w:rPr>
                <w:rFonts w:asciiTheme="majorHAnsi" w:hAnsiTheme="majorHAnsi" w:cstheme="majorHAnsi"/>
                <w:b/>
                <w:sz w:val="20"/>
                <w:szCs w:val="20"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  Euro     500.000,00</w:t>
            </w:r>
            <w:r w:rsidRPr="00346BD7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323F2995" w14:textId="77777777" w:rsidR="00346BD7" w:rsidRPr="00346BD7" w:rsidRDefault="00346BD7" w:rsidP="00346BD7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  <w:p w14:paraId="3C2AFF1D" w14:textId="77777777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hanging="2"/>
              <w:jc w:val="left"/>
              <w:rPr>
                <w:rFonts w:asciiTheme="majorHAnsi" w:hAnsiTheme="majorHAnsi" w:cstheme="majorHAnsi"/>
              </w:rPr>
            </w:pPr>
            <w:r w:rsidRPr="00346BD7">
              <w:rPr>
                <w:rFonts w:asciiTheme="majorHAnsi" w:hAnsiTheme="majorHAnsi" w:cstheme="majorHAnsi"/>
                <w:i/>
                <w:iCs/>
                <w:u w:val="single"/>
              </w:rPr>
              <w:t>Qualora sia stata barrata la casella “SI” il Concorrente deve tassativamente barrare la casella che rappresenta la variante sulla base del quale è stata formulata la propria offerta</w:t>
            </w:r>
          </w:p>
          <w:p w14:paraId="5889C809" w14:textId="77777777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</w:rPr>
            </w:pPr>
          </w:p>
          <w:p w14:paraId="023F54B7" w14:textId="77777777" w:rsidR="00346BD7" w:rsidRPr="00346BD7" w:rsidRDefault="00346BD7" w:rsidP="00346BD7">
            <w:pPr>
              <w:pStyle w:val="Corpotesto"/>
              <w:ind w:right="-1" w:hanging="2"/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60"/>
              <w:gridCol w:w="8058"/>
            </w:tblGrid>
            <w:tr w:rsidR="00346BD7" w:rsidRPr="00346BD7" w14:paraId="43A20E67" w14:textId="77777777">
              <w:trPr>
                <w:trHeight w:val="828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52A1A262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sz w:val="20"/>
                    </w:rPr>
                    <w:t>Elemento F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1DDF6265" w14:textId="77777777" w:rsidR="00346BD7" w:rsidRPr="00346BD7" w:rsidRDefault="00346BD7" w:rsidP="00346BD7">
                  <w:pPr>
                    <w:pStyle w:val="Titolo3"/>
                    <w:spacing w:before="0" w:after="0" w:line="240" w:lineRule="auto"/>
                    <w:ind w:left="0" w:hanging="2"/>
                    <w:rPr>
                      <w:rFonts w:asciiTheme="majorHAnsi" w:hAnsiTheme="majorHAnsi" w:cstheme="majorHAnsi"/>
                      <w:bCs/>
                      <w:caps/>
                      <w:sz w:val="20"/>
                    </w:rPr>
                  </w:pPr>
                </w:p>
              </w:tc>
              <w:tc>
                <w:tcPr>
                  <w:tcW w:w="8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1DCE908A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/>
                      <w:bCs/>
                      <w:caps/>
                    </w:rPr>
                    <w:t xml:space="preserve">RIDUZIONE FRANCHIGIE/SCOPERTI garanzia SOVRACCARICO NEVE </w:t>
                  </w:r>
                </w:p>
                <w:p w14:paraId="188BBB6D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</w:rPr>
                  </w:pPr>
                  <w:r w:rsidRPr="00346BD7">
                    <w:rPr>
                      <w:rFonts w:asciiTheme="majorHAnsi" w:hAnsiTheme="majorHAnsi" w:cstheme="majorHAnsi"/>
                      <w:b/>
                      <w:bCs/>
                      <w:caps/>
                    </w:rPr>
                    <w:t>Partita 1 (ART.2 – SOTTOLIMITI DI INDENNIZZO, FRANCHIGIE E SCOPERTI)</w:t>
                  </w:r>
                </w:p>
              </w:tc>
            </w:tr>
          </w:tbl>
          <w:p w14:paraId="3B0F5C09" w14:textId="77777777" w:rsidR="00346BD7" w:rsidRPr="00346BD7" w:rsidRDefault="00346BD7" w:rsidP="00346BD7">
            <w:pPr>
              <w:pStyle w:val="Corpotesto"/>
              <w:ind w:right="-1" w:hanging="2"/>
              <w:jc w:val="both"/>
              <w:rPr>
                <w:rFonts w:asciiTheme="majorHAnsi" w:hAnsiTheme="majorHAnsi" w:cstheme="majorHAnsi"/>
                <w:iCs/>
              </w:rPr>
            </w:pPr>
          </w:p>
          <w:tbl>
            <w:tblPr>
              <w:tblW w:w="8820" w:type="dxa"/>
              <w:tblInd w:w="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426"/>
              <w:gridCol w:w="7403"/>
            </w:tblGrid>
            <w:tr w:rsidR="00346BD7" w:rsidRPr="00346BD7" w14:paraId="237074B7" w14:textId="77777777">
              <w:trPr>
                <w:trHeight w:val="872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574A9E35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i/>
                      <w:sz w:val="20"/>
                    </w:rPr>
                    <w:lastRenderedPageBreak/>
                    <w:t>NO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A44865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7A2F2C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</w:rPr>
                  </w:pPr>
                  <w:r w:rsidRPr="00346BD7">
                    <w:rPr>
                      <w:rFonts w:asciiTheme="majorHAnsi" w:hAnsiTheme="majorHAnsi" w:cstheme="majorHAnsi"/>
                    </w:rPr>
                    <w:t xml:space="preserve">Il Concorrente </w:t>
                  </w:r>
                  <w:r w:rsidRPr="00346BD7">
                    <w:rPr>
                      <w:rFonts w:asciiTheme="majorHAnsi" w:hAnsiTheme="majorHAnsi" w:cstheme="majorHAnsi"/>
                      <w:u w:val="single"/>
                    </w:rPr>
                    <w:t>non intende ridurre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, rispetto a quanto previsto Art.2 – Sottolimiti di indennizzo, franchigie e scoperti,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 xml:space="preserve">la franchigia/scoperto per la garanzia Sovraccarico neve Partita 1 </w:t>
                  </w:r>
                  <w:r w:rsidRPr="00346BD7">
                    <w:rPr>
                      <w:rFonts w:asciiTheme="majorHAnsi" w:hAnsiTheme="majorHAnsi" w:cstheme="majorHAnsi"/>
                    </w:rPr>
                    <w:t>pari a Scoperto 15% con il minimo di € 50.000,00= per sinistro</w:t>
                  </w:r>
                </w:p>
              </w:tc>
            </w:tr>
            <w:tr w:rsidR="00346BD7" w:rsidRPr="00346BD7" w14:paraId="0F6CC3A1" w14:textId="77777777">
              <w:trPr>
                <w:trHeight w:val="88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14:paraId="2C3A6021" w14:textId="77777777" w:rsidR="00346BD7" w:rsidRPr="00346BD7" w:rsidRDefault="00346BD7" w:rsidP="00346BD7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  <w:r w:rsidRPr="00346BD7">
                    <w:rPr>
                      <w:rFonts w:asciiTheme="majorHAnsi" w:hAnsiTheme="majorHAnsi" w:cstheme="majorHAnsi"/>
                      <w:b w:val="0"/>
                      <w:i/>
                      <w:sz w:val="20"/>
                    </w:rPr>
                    <w:t>SI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686AF0C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65021" w14:textId="77777777" w:rsidR="00346BD7" w:rsidRPr="00346BD7" w:rsidRDefault="00346BD7" w:rsidP="00346BD7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lang w:eastAsia="en-US"/>
                    </w:rPr>
                  </w:pPr>
                  <w:r w:rsidRPr="00346BD7">
                    <w:rPr>
                      <w:rFonts w:asciiTheme="majorHAnsi" w:hAnsiTheme="majorHAnsi" w:cstheme="majorHAnsi"/>
                    </w:rPr>
                    <w:t xml:space="preserve">Il Concorrente </w:t>
                  </w:r>
                  <w:r w:rsidRPr="00346BD7">
                    <w:rPr>
                      <w:rFonts w:asciiTheme="majorHAnsi" w:hAnsiTheme="majorHAnsi" w:cstheme="majorHAnsi"/>
                      <w:u w:val="single"/>
                    </w:rPr>
                    <w:t>si impegna a ridurre</w:t>
                  </w:r>
                  <w:r w:rsidRPr="00346BD7">
                    <w:rPr>
                      <w:rFonts w:asciiTheme="majorHAnsi" w:hAnsiTheme="majorHAnsi" w:cstheme="majorHAnsi"/>
                    </w:rPr>
                    <w:t xml:space="preserve">, rispetto a quanto previsto Art.2 – Sottolimiti di indennizzo, franchigie e scoperti, 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 xml:space="preserve">la franchigia/scoperto per la garanzia Sovraccarico neve Partita 1 </w:t>
                  </w:r>
                  <w:r w:rsidRPr="00346BD7">
                    <w:rPr>
                      <w:rFonts w:asciiTheme="majorHAnsi" w:hAnsiTheme="majorHAnsi" w:cstheme="majorHAnsi"/>
                    </w:rPr>
                    <w:t>pari a Scoperto 15% con il minimo di € 50.000,00= per sinistro</w:t>
                  </w:r>
                  <w:r w:rsidRPr="00346BD7">
                    <w:rPr>
                      <w:rFonts w:asciiTheme="majorHAnsi" w:hAnsiTheme="majorHAnsi" w:cstheme="majorHAnsi"/>
                      <w:b/>
                      <w:bCs/>
                    </w:rPr>
                    <w:t>:</w:t>
                  </w:r>
                </w:p>
              </w:tc>
            </w:tr>
          </w:tbl>
          <w:p w14:paraId="5A99AF75" w14:textId="0807CBD8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b/>
              </w:rPr>
            </w:pPr>
            <w:r w:rsidRPr="00346BD7">
              <w:rPr>
                <w:rFonts w:asciiTheme="majorHAnsi" w:hAnsiTheme="majorHAnsi" w:cstheme="majorHAnsi"/>
                <w:b/>
              </w:rPr>
              <w:tab/>
            </w:r>
            <w:r w:rsidRPr="00346BD7">
              <w:rPr>
                <w:rFonts w:asciiTheme="majorHAnsi" w:hAnsiTheme="majorHAnsi" w:cstheme="majorHAnsi"/>
                <w:b/>
              </w:rPr>
              <w:tab/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Scoperto 15% con il minimo di € 30.000</w:t>
            </w:r>
            <w:r w:rsidRPr="00346BD7">
              <w:rPr>
                <w:rFonts w:asciiTheme="majorHAnsi" w:hAnsiTheme="majorHAnsi" w:cstheme="majorHAnsi"/>
              </w:rPr>
              <w:t>;</w:t>
            </w:r>
          </w:p>
          <w:p w14:paraId="54ED0FA4" w14:textId="711A0925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b/>
              </w:rPr>
            </w:pPr>
            <w:r w:rsidRPr="00346BD7">
              <w:rPr>
                <w:rFonts w:asciiTheme="majorHAnsi" w:hAnsiTheme="majorHAnsi" w:cstheme="majorHAnsi"/>
                <w:b/>
              </w:rPr>
              <w:tab/>
            </w:r>
            <w:r w:rsidRPr="00346BD7">
              <w:rPr>
                <w:rFonts w:asciiTheme="majorHAnsi" w:hAnsiTheme="majorHAnsi" w:cstheme="majorHAnsi"/>
                <w:b/>
              </w:rPr>
              <w:tab/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Scoperto 15% con il minimo di € 25.000;</w:t>
            </w:r>
          </w:p>
          <w:p w14:paraId="6C365697" w14:textId="263210F1" w:rsidR="00346BD7" w:rsidRPr="00346BD7" w:rsidRDefault="00346BD7" w:rsidP="00346BD7">
            <w:pPr>
              <w:pStyle w:val="Corpotesto"/>
              <w:ind w:hanging="2"/>
              <w:jc w:val="both"/>
              <w:rPr>
                <w:rFonts w:asciiTheme="majorHAnsi" w:hAnsiTheme="majorHAnsi" w:cstheme="majorHAnsi"/>
              </w:rPr>
            </w:pPr>
            <w:r w:rsidRPr="00346BD7">
              <w:rPr>
                <w:rFonts w:asciiTheme="majorHAnsi" w:hAnsiTheme="majorHAnsi" w:cstheme="majorHAnsi"/>
                <w:b/>
              </w:rPr>
              <w:tab/>
            </w:r>
            <w:r>
              <w:rPr>
                <w:rFonts w:asciiTheme="majorHAnsi" w:hAnsiTheme="majorHAnsi" w:cstheme="majorHAnsi"/>
                <w:b/>
              </w:rPr>
              <w:t xml:space="preserve">            </w:t>
            </w:r>
            <w:r w:rsidRPr="00346BD7">
              <w:rPr>
                <w:rFonts w:asciiTheme="majorHAnsi" w:hAnsiTheme="majorHAnsi" w:cstheme="majorHAnsi"/>
                <w:b/>
              </w:rPr>
              <w:tab/>
              <w:t xml:space="preserve">                                 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346BD7">
              <w:rPr>
                <w:rFonts w:asciiTheme="majorHAnsi" w:hAnsiTheme="majorHAnsi" w:cstheme="majorHAnsi"/>
                <w:b/>
              </w:rPr>
              <w:sym w:font="Wingdings" w:char="F0A8"/>
            </w:r>
            <w:r w:rsidRPr="00346BD7">
              <w:rPr>
                <w:rFonts w:asciiTheme="majorHAnsi" w:hAnsiTheme="majorHAnsi" w:cstheme="majorHAnsi"/>
                <w:b/>
              </w:rPr>
              <w:t xml:space="preserve">        </w:t>
            </w:r>
            <w:r>
              <w:rPr>
                <w:rFonts w:asciiTheme="majorHAnsi" w:hAnsiTheme="majorHAnsi" w:cstheme="majorHAnsi"/>
                <w:b/>
              </w:rPr>
              <w:t xml:space="preserve">              </w:t>
            </w:r>
            <w:r w:rsidRPr="00346BD7">
              <w:rPr>
                <w:rFonts w:asciiTheme="majorHAnsi" w:hAnsiTheme="majorHAnsi" w:cstheme="majorHAnsi"/>
                <w:b/>
              </w:rPr>
              <w:t xml:space="preserve"> Scoperto 10% con il minimo di € 15.000;</w:t>
            </w:r>
          </w:p>
          <w:p w14:paraId="185ADEAB" w14:textId="77777777" w:rsid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i/>
                <w:iCs/>
                <w:u w:val="single"/>
              </w:rPr>
            </w:pPr>
          </w:p>
          <w:p w14:paraId="7BA4BD7D" w14:textId="28C13D56" w:rsidR="00346BD7" w:rsidRPr="00346BD7" w:rsidRDefault="00346BD7" w:rsidP="00346BD7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 w:hanging="2"/>
              <w:jc w:val="left"/>
              <w:rPr>
                <w:rFonts w:asciiTheme="majorHAnsi" w:hAnsiTheme="majorHAnsi" w:cstheme="majorHAnsi"/>
                <w:b/>
                <w:iCs/>
                <w:u w:val="single"/>
                <w:lang w:eastAsia="en-US"/>
              </w:rPr>
            </w:pPr>
            <w:r w:rsidRPr="00346BD7">
              <w:rPr>
                <w:rFonts w:asciiTheme="majorHAnsi" w:hAnsiTheme="majorHAnsi" w:cstheme="majorHAnsi"/>
                <w:i/>
                <w:iCs/>
                <w:u w:val="single"/>
              </w:rPr>
              <w:t>Qualora sia stata barrata la casella “SI” il Concorrente deve tassativamente barrare la casella che rappresenta la variante sulla base del quale è stata formulata la propria offerta</w:t>
            </w:r>
          </w:p>
          <w:p w14:paraId="3C795784" w14:textId="77777777" w:rsidR="00346BD7" w:rsidRPr="00346BD7" w:rsidRDefault="00346BD7" w:rsidP="00346BD7">
            <w:pPr>
              <w:pStyle w:val="ABLOCKPARA"/>
              <w:ind w:right="-35" w:hanging="2"/>
              <w:jc w:val="center"/>
              <w:rPr>
                <w:rFonts w:asciiTheme="majorHAnsi" w:hAnsiTheme="majorHAnsi" w:cstheme="majorHAnsi"/>
                <w:b/>
                <w:iCs/>
                <w:sz w:val="20"/>
                <w:u w:val="single"/>
                <w:lang w:eastAsia="en-US"/>
              </w:rPr>
            </w:pPr>
          </w:p>
          <w:p w14:paraId="161F3F7E" w14:textId="77777777" w:rsidR="00346BD7" w:rsidRPr="00346BD7" w:rsidRDefault="00346BD7" w:rsidP="00346BD7">
            <w:pPr>
              <w:pStyle w:val="ABLOCKPARA"/>
              <w:ind w:right="-35" w:hanging="2"/>
              <w:jc w:val="center"/>
              <w:rPr>
                <w:rFonts w:asciiTheme="majorHAnsi" w:hAnsiTheme="majorHAnsi" w:cstheme="majorHAnsi"/>
                <w:b/>
                <w:iCs/>
                <w:sz w:val="20"/>
                <w:u w:val="single"/>
                <w:lang w:eastAsia="en-US"/>
              </w:rPr>
            </w:pPr>
          </w:p>
          <w:p w14:paraId="47D384C3" w14:textId="77777777" w:rsidR="00346BD7" w:rsidRPr="00346BD7" w:rsidRDefault="00346BD7" w:rsidP="00346BD7">
            <w:pPr>
              <w:pStyle w:val="Corpotesto"/>
              <w:ind w:right="278" w:hanging="2"/>
              <w:jc w:val="left"/>
              <w:rPr>
                <w:rFonts w:asciiTheme="majorHAnsi" w:hAnsiTheme="majorHAnsi" w:cstheme="majorHAnsi"/>
              </w:rPr>
            </w:pPr>
            <w:r w:rsidRPr="00346BD7">
              <w:rPr>
                <w:rFonts w:asciiTheme="majorHAnsi" w:hAnsiTheme="majorHAnsi" w:cstheme="majorHAnsi"/>
              </w:rPr>
              <w:t xml:space="preserve">Riparto Assicurativo: </w:t>
            </w:r>
          </w:p>
          <w:p w14:paraId="18990B54" w14:textId="77777777" w:rsidR="00346BD7" w:rsidRPr="00346BD7" w:rsidRDefault="00346BD7" w:rsidP="00346BD7">
            <w:pPr>
              <w:tabs>
                <w:tab w:val="left" w:pos="-1560"/>
              </w:tabs>
              <w:spacing w:after="0" w:line="240" w:lineRule="auto"/>
              <w:ind w:left="0" w:right="-1" w:hanging="2"/>
              <w:jc w:val="both"/>
              <w:rPr>
                <w:rFonts w:asciiTheme="majorHAnsi" w:hAnsiTheme="majorHAnsi" w:cstheme="majorHAnsi"/>
              </w:rPr>
            </w:pPr>
          </w:p>
          <w:p w14:paraId="42544ADD" w14:textId="77777777" w:rsidR="00346BD7" w:rsidRPr="00346BD7" w:rsidRDefault="00346BD7" w:rsidP="00346BD7">
            <w:pPr>
              <w:tabs>
                <w:tab w:val="left" w:pos="-1560"/>
              </w:tabs>
              <w:spacing w:after="0" w:line="240" w:lineRule="auto"/>
              <w:ind w:left="0" w:right="-1" w:hanging="2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46BD7">
              <w:rPr>
                <w:rFonts w:asciiTheme="majorHAnsi" w:hAnsiTheme="majorHAnsi" w:cstheme="majorHAnsi"/>
              </w:rPr>
              <w:t>data............................</w:t>
            </w:r>
            <w:r w:rsidRPr="00346BD7">
              <w:rPr>
                <w:rFonts w:asciiTheme="majorHAnsi" w:hAnsiTheme="majorHAnsi" w:cstheme="majorHAnsi"/>
              </w:rPr>
              <w:tab/>
            </w:r>
            <w:r w:rsidRPr="00346BD7">
              <w:rPr>
                <w:rFonts w:asciiTheme="majorHAnsi" w:hAnsiTheme="majorHAnsi" w:cstheme="majorHAnsi"/>
              </w:rPr>
              <w:tab/>
            </w:r>
            <w:r w:rsidRPr="00346BD7">
              <w:rPr>
                <w:rFonts w:asciiTheme="majorHAnsi" w:hAnsiTheme="majorHAnsi" w:cstheme="majorHAnsi"/>
              </w:rPr>
              <w:tab/>
            </w:r>
            <w:r w:rsidRPr="00346BD7">
              <w:rPr>
                <w:rFonts w:asciiTheme="majorHAnsi" w:hAnsiTheme="majorHAnsi" w:cstheme="majorHAnsi"/>
              </w:rPr>
              <w:tab/>
              <w:t xml:space="preserve">                          firma  __________________</w:t>
            </w:r>
          </w:p>
        </w:tc>
      </w:tr>
      <w:tr w:rsidR="00346BD7" w14:paraId="5EA6EDA1" w14:textId="77777777" w:rsidTr="00346BD7">
        <w:trPr>
          <w:trHeight w:val="1149"/>
        </w:trPr>
        <w:tc>
          <w:tcPr>
            <w:tcW w:w="9923" w:type="dxa"/>
            <w:vAlign w:val="center"/>
          </w:tcPr>
          <w:p w14:paraId="5447B992" w14:textId="77777777" w:rsidR="00346BD7" w:rsidRDefault="00346BD7">
            <w:pPr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F7204A" w14:textId="77777777" w:rsidR="00346BD7" w:rsidRDefault="00346BD7" w:rsidP="00346BD7">
      <w:pPr>
        <w:pStyle w:val="Corpotesto"/>
        <w:ind w:right="-1" w:hanging="2"/>
        <w:jc w:val="both"/>
        <w:rPr>
          <w:rFonts w:ascii="Arial" w:hAnsi="Arial" w:cs="Arial"/>
          <w:i/>
          <w:iCs/>
          <w:u w:val="single"/>
        </w:rPr>
      </w:pPr>
    </w:p>
    <w:sectPr w:rsidR="00346BD7" w:rsidSect="00644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21" w:right="1134" w:bottom="1843" w:left="1134" w:header="708" w:footer="6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D721" w14:textId="77777777" w:rsidR="00A56956" w:rsidRDefault="00A5695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0E09AC" w14:textId="77777777" w:rsidR="00A56956" w:rsidRDefault="00A5695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58CA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7A39" w14:textId="77777777" w:rsidR="00594E60" w:rsidRDefault="00A61BAD">
    <w:pPr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  <w:lang w:eastAsia="it-IT"/>
      </w:rPr>
      <w:drawing>
        <wp:inline distT="114300" distB="114300" distL="114300" distR="114300" wp14:anchorId="18D3A597" wp14:editId="0A844D34">
          <wp:extent cx="6119820" cy="812800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ABA4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alibri" w:eastAsia="Calibri" w:hAnsi="Calibri" w:cs="Calibri"/>
        <w:noProof/>
        <w:color w:val="000000"/>
        <w:sz w:val="16"/>
        <w:szCs w:val="16"/>
        <w:lang w:eastAsia="it-IT"/>
      </w:rPr>
      <w:drawing>
        <wp:inline distT="114300" distB="114300" distL="114300" distR="114300" wp14:anchorId="67BEADD6" wp14:editId="191FE52D">
          <wp:extent cx="6119820" cy="812800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C38A" w14:textId="77777777" w:rsidR="00A56956" w:rsidRDefault="00A5695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A36A138" w14:textId="77777777" w:rsidR="00A56956" w:rsidRDefault="00A5695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C3C1" w14:textId="77777777" w:rsidR="00594E60" w:rsidRDefault="003859C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 w14:anchorId="2E2B3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34.05pt;height:613.7pt;z-index:-25165619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9808" w14:textId="0ADC6A3B" w:rsidR="00594E60" w:rsidRDefault="00631F8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8BE475" wp14:editId="2F7DDEE3">
              <wp:simplePos x="0" y="0"/>
              <wp:positionH relativeFrom="column">
                <wp:posOffset>0</wp:posOffset>
              </wp:positionH>
              <wp:positionV relativeFrom="paragraph">
                <wp:posOffset>925195</wp:posOffset>
              </wp:positionV>
              <wp:extent cx="6120130" cy="12700"/>
              <wp:effectExtent l="0" t="0" r="13970" b="6350"/>
              <wp:wrapNone/>
              <wp:docPr id="940035166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5C09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72.85pt;width:481.9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" filled="t" strokecolor="gray" strokeweight="1pt">
              <v:stroke joinstyle="miter"/>
              <o:lock v:ext="edit" shapetype="f"/>
            </v:shape>
          </w:pict>
        </mc:Fallback>
      </mc:AlternateContent>
    </w:r>
    <w:r w:rsidR="00A61BAD">
      <w:rPr>
        <w:noProof/>
        <w:lang w:eastAsia="it-IT"/>
      </w:rPr>
      <w:drawing>
        <wp:anchor distT="0" distB="0" distL="0" distR="0" simplePos="0" relativeHeight="251655168" behindDoc="1" locked="0" layoutInCell="1" allowOverlap="1" wp14:anchorId="73C8312C" wp14:editId="62134890">
          <wp:simplePos x="0" y="0"/>
          <wp:positionH relativeFrom="column">
            <wp:posOffset>-100965</wp:posOffset>
          </wp:positionH>
          <wp:positionV relativeFrom="page">
            <wp:posOffset>363855</wp:posOffset>
          </wp:positionV>
          <wp:extent cx="4028400" cy="1011600"/>
          <wp:effectExtent l="0" t="0" r="0" b="0"/>
          <wp:wrapTopAndBottom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8400" cy="101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5341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56192" behindDoc="1" locked="0" layoutInCell="1" allowOverlap="1" wp14:anchorId="109271FA" wp14:editId="5D2B2C21">
          <wp:simplePos x="0" y="0"/>
          <wp:positionH relativeFrom="column">
            <wp:posOffset>-100963</wp:posOffset>
          </wp:positionH>
          <wp:positionV relativeFrom="paragraph">
            <wp:posOffset>-87628</wp:posOffset>
          </wp:positionV>
          <wp:extent cx="4029075" cy="100965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16B11E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5A9590D5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36E2196A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1AF5CFC7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330B7B8" w14:textId="77777777" w:rsidR="009D0C10" w:rsidRDefault="009D0C10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b/>
        <w:sz w:val="18"/>
        <w:szCs w:val="18"/>
      </w:rPr>
    </w:pPr>
    <w:r>
      <w:rPr>
        <w:rFonts w:ascii="Century Gothic" w:hAnsi="Century Gothic"/>
        <w:sz w:val="18"/>
        <w:szCs w:val="18"/>
      </w:rPr>
      <w:t>Dipartimento Tecnico e delle Tecnologie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</w:t>
    </w:r>
  </w:p>
  <w:p w14:paraId="5F04F10C" w14:textId="03A9E909" w:rsidR="00594E60" w:rsidRPr="00A61BAD" w:rsidRDefault="00A61BAD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>S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C </w:t>
    </w:r>
    <w:r w:rsidR="009D0C10"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Approvvigionamenti ed Economato </w:t>
    </w:r>
    <w:r w:rsidR="009D0C10">
      <w:rPr>
        <w:rFonts w:ascii="Century Gothic" w:eastAsia="Century Gothic" w:hAnsi="Century Gothic" w:cs="Century Gothic"/>
        <w:color w:val="000000"/>
        <w:sz w:val="18"/>
        <w:szCs w:val="18"/>
      </w:rPr>
      <w:t>–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</w:t>
    </w:r>
    <w:r>
      <w:rPr>
        <w:rFonts w:ascii="Century Gothic" w:eastAsia="Century Gothic" w:hAnsi="Century Gothic" w:cs="Century Gothic"/>
        <w:sz w:val="18"/>
        <w:szCs w:val="18"/>
      </w:rPr>
      <w:t>Direttore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: </w:t>
    </w:r>
    <w:r w:rsidR="009D0C10">
      <w:rPr>
        <w:rFonts w:ascii="Century Gothic" w:eastAsia="Century Gothic" w:hAnsi="Century Gothic" w:cs="Century Gothic"/>
        <w:color w:val="000000"/>
        <w:sz w:val="18"/>
        <w:szCs w:val="18"/>
      </w:rPr>
      <w:t>Dott. Giorgio Riccardo Ruscica</w:t>
    </w:r>
  </w:p>
  <w:p w14:paraId="5BA04614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Tel. 02 5503.</w:t>
    </w:r>
    <w:r w:rsidR="009D0C10">
      <w:rPr>
        <w:rFonts w:ascii="Century Gothic" w:eastAsia="Century Gothic" w:hAnsi="Century Gothic" w:cs="Century Gothic"/>
        <w:sz w:val="18"/>
        <w:szCs w:val="18"/>
      </w:rPr>
      <w:t>8302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 </w:t>
    </w:r>
  </w:p>
  <w:p w14:paraId="2EAD5C9C" w14:textId="58513AD6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entury Gothic" w:eastAsia="Century Gothic" w:hAnsi="Century Gothic" w:cs="Century Gothic"/>
        <w:sz w:val="18"/>
        <w:szCs w:val="18"/>
      </w:rPr>
      <w:t>E-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mail: </w:t>
    </w:r>
    <w:r w:rsidR="009D0C10">
      <w:rPr>
        <w:rFonts w:ascii="Century Gothic" w:eastAsia="Century Gothic" w:hAnsi="Century Gothic" w:cs="Century Gothic"/>
        <w:sz w:val="18"/>
        <w:szCs w:val="18"/>
      </w:rPr>
      <w:t>acquisti@policlinico.mi.it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| pec: </w:t>
    </w:r>
    <w:r w:rsidR="00631F8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23C1D5" wp14:editId="69D2D564">
              <wp:simplePos x="0" y="0"/>
              <wp:positionH relativeFrom="column">
                <wp:posOffset>12700</wp:posOffset>
              </wp:positionH>
              <wp:positionV relativeFrom="paragraph">
                <wp:posOffset>12700</wp:posOffset>
              </wp:positionV>
              <wp:extent cx="635" cy="12700"/>
              <wp:effectExtent l="0" t="0" r="18415" b="6350"/>
              <wp:wrapNone/>
              <wp:docPr id="1958519244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C3D6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1pt;margin-top:1pt;width:.0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" filled="t" strokecolor="gray" strokeweight="1pt">
              <v:stroke startarrowwidth="narrow" startarrowlength="short" endarrowwidth="narrow" endarrowlength="short" joinstyle="miter"/>
              <o:lock v:ext="edit" shapetype="f"/>
            </v:shape>
          </w:pict>
        </mc:Fallback>
      </mc:AlternateContent>
    </w:r>
    <w:r w:rsidR="009D0C10">
      <w:rPr>
        <w:rFonts w:ascii="Century Gothic" w:eastAsia="Century Gothic" w:hAnsi="Century Gothic" w:cs="Century Gothic"/>
        <w:sz w:val="18"/>
        <w:szCs w:val="18"/>
      </w:rPr>
      <w:t>approvvigionamenti2@pec.policlinico.mi.it</w:t>
    </w:r>
  </w:p>
  <w:p w14:paraId="4BC6A35D" w14:textId="77777777" w:rsidR="00C63649" w:rsidRPr="00450EC5" w:rsidRDefault="00C63649" w:rsidP="00C63649">
    <w:pPr>
      <w:pStyle w:val="Nessunaspaziatura"/>
      <w:ind w:left="0" w:hanging="2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  <w:p w14:paraId="1E7606B2" w14:textId="0C5F4CFD" w:rsidR="00C63649" w:rsidRPr="00450EC5" w:rsidRDefault="00631F83" w:rsidP="00C63649">
    <w:pPr>
      <w:pStyle w:val="Intestazione"/>
      <w:ind w:left="0" w:hanging="2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201E0" wp14:editId="12EC3FFB">
              <wp:simplePos x="0" y="0"/>
              <wp:positionH relativeFrom="column">
                <wp:posOffset>3810</wp:posOffset>
              </wp:positionH>
              <wp:positionV relativeFrom="paragraph">
                <wp:posOffset>29845</wp:posOffset>
              </wp:positionV>
              <wp:extent cx="6120130" cy="635"/>
              <wp:effectExtent l="13335" t="10795" r="10160" b="7620"/>
              <wp:wrapNone/>
              <wp:docPr id="6478940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C4F98" id="AutoShape 4" o:spid="_x0000_s1026" type="#_x0000_t32" style="position:absolute;margin-left:.3pt;margin-top:2.35pt;width:481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" strokecolor="gray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60"/>
    <w:rsid w:val="00220B05"/>
    <w:rsid w:val="00346BD7"/>
    <w:rsid w:val="003859C1"/>
    <w:rsid w:val="004548A5"/>
    <w:rsid w:val="00594E60"/>
    <w:rsid w:val="00605931"/>
    <w:rsid w:val="00631F83"/>
    <w:rsid w:val="00644808"/>
    <w:rsid w:val="009C7D82"/>
    <w:rsid w:val="009D0C10"/>
    <w:rsid w:val="00A56956"/>
    <w:rsid w:val="00A61BAD"/>
    <w:rsid w:val="00B76388"/>
    <w:rsid w:val="00BC5854"/>
    <w:rsid w:val="00BE57D8"/>
    <w:rsid w:val="00C20701"/>
    <w:rsid w:val="00C63649"/>
    <w:rsid w:val="00F44B12"/>
    <w:rsid w:val="00F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8D54C"/>
  <w15:docId w15:val="{BC68FCDD-3B29-4641-8436-2654115B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808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paragraph" w:styleId="Titolo1">
    <w:name w:val="heading 1"/>
    <w:basedOn w:val="Normale"/>
    <w:next w:val="Normale"/>
    <w:uiPriority w:val="9"/>
    <w:qFormat/>
    <w:rsid w:val="00644808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448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448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4480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448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448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4480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uiPriority w:val="99"/>
    <w:qFormat/>
    <w:rsid w:val="00644808"/>
    <w:pPr>
      <w:spacing w:after="0"/>
    </w:pPr>
  </w:style>
  <w:style w:type="character" w:customStyle="1" w:styleId="IntestazioneCarattere">
    <w:name w:val="Intestazione Carattere"/>
    <w:basedOn w:val="Carpredefinitoparagrafo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44808"/>
    <w:pPr>
      <w:spacing w:after="0"/>
    </w:pPr>
  </w:style>
  <w:style w:type="character" w:customStyle="1" w:styleId="PidipaginaCarattere">
    <w:name w:val="Piè di pagina Carattere"/>
    <w:basedOn w:val="Carpredefinitoparagrafo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4480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sid w:val="00644808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essunaspaziatura">
    <w:name w:val="No Spacing"/>
    <w:uiPriority w:val="1"/>
    <w:qFormat/>
    <w:rsid w:val="0064480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character" w:styleId="Collegamentoipertestuale">
    <w:name w:val="Hyperlink"/>
    <w:qFormat/>
    <w:rsid w:val="0064480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644808"/>
    <w:pPr>
      <w:spacing w:before="100" w:beforeAutospacing="1" w:after="119"/>
    </w:pPr>
    <w:rPr>
      <w:rFonts w:ascii="Times New Roman" w:eastAsia="Times New Roman" w:hAnsi="Times New Roman"/>
    </w:rPr>
  </w:style>
  <w:style w:type="paragraph" w:styleId="Sottotitolo">
    <w:name w:val="Subtitle"/>
    <w:basedOn w:val="Normale"/>
    <w:next w:val="Normale"/>
    <w:uiPriority w:val="11"/>
    <w:qFormat/>
    <w:rsid w:val="006448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1">
    <w:name w:val="Normale1"/>
    <w:rsid w:val="00C63649"/>
  </w:style>
  <w:style w:type="character" w:customStyle="1" w:styleId="CorpotestoCarattere">
    <w:name w:val="Corpo testo Carattere"/>
    <w:aliases w:val="Corpo testo-n Carattere,Corpo del testo-n Carattere"/>
    <w:basedOn w:val="Carpredefinitoparagrafo"/>
    <w:link w:val="Corpotesto"/>
    <w:semiHidden/>
    <w:locked/>
    <w:rsid w:val="00346BD7"/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aliases w:val="Corpo testo-n,Corpo del testo-n"/>
    <w:basedOn w:val="Normale"/>
    <w:link w:val="CorpotestoCarattere"/>
    <w:semiHidden/>
    <w:unhideWhenUsed/>
    <w:rsid w:val="00346BD7"/>
    <w:pPr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346BD7"/>
    <w:rPr>
      <w:position w:val="-1"/>
      <w:sz w:val="24"/>
      <w:szCs w:val="24"/>
      <w:lang w:eastAsia="ja-JP"/>
    </w:rPr>
  </w:style>
  <w:style w:type="paragraph" w:customStyle="1" w:styleId="ABLOCKPARA">
    <w:name w:val="A BLOCK PARA"/>
    <w:basedOn w:val="Normale"/>
    <w:rsid w:val="00346BD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Book Antiqua" w:eastAsia="Times New Roman" w:hAnsi="Book Antiqua" w:cs="Times New Roman"/>
      <w:position w:val="0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o1N3s/y1GtL2pzv4Tk/J35aBA==">AMUW2mXs6J/ewaXVFNQSHXnC9CA/4aXJwxKl/X2yPrPT5kYggp7qHlsdny44SgPQGdAvdWYYZ/xZEGPnmm4yrQkvW4vGVuVWXhsA/8WUfF1Qfxh4hF0qtNY=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Fond. IRCCS Ca'Granda Osped. Magg. Policlinico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Roberto Polli</cp:lastModifiedBy>
  <cp:revision>4</cp:revision>
  <cp:lastPrinted>2022-10-07T07:43:00Z</cp:lastPrinted>
  <dcterms:created xsi:type="dcterms:W3CDTF">2023-10-01T15:52:00Z</dcterms:created>
  <dcterms:modified xsi:type="dcterms:W3CDTF">2023-10-01T15:59:00Z</dcterms:modified>
</cp:coreProperties>
</file>